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531" w:rsidRDefault="00CF11D3" w:rsidP="002C0CB6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 xml:space="preserve">Технология оформления билетов </w:t>
      </w:r>
    </w:p>
    <w:p w:rsidR="00CF11D3" w:rsidRDefault="00567CD5" w:rsidP="002C0CB6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>по ВПД</w:t>
      </w:r>
      <w:r w:rsidR="00432908" w:rsidRPr="00432908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432908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>МО РФ</w:t>
      </w:r>
      <w:r w:rsidR="00DA601D" w:rsidRPr="00DA601D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DA601D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>на прямых и трансферных маршрутах в/из Благовещенск/Владивосток/Чита/Хабаровск</w:t>
      </w:r>
      <w:r w:rsidR="00DA75BD"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  <w:t>.</w:t>
      </w:r>
    </w:p>
    <w:p w:rsidR="00DA601D" w:rsidRDefault="00DA601D" w:rsidP="002C0CB6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eastAsia="ru-RU"/>
        </w:rPr>
      </w:pPr>
    </w:p>
    <w:p w:rsidR="00CF11D3" w:rsidRDefault="00CF11D3" w:rsidP="00CF11D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Calibri" w:eastAsia="Calibri" w:hAnsi="Calibri" w:cs="Segoe UI"/>
          <w:color w:val="000000"/>
          <w:sz w:val="24"/>
          <w:szCs w:val="24"/>
        </w:rPr>
      </w:pPr>
      <w:r w:rsidRPr="002C0CB6">
        <w:rPr>
          <w:rFonts w:ascii="Calibri" w:eastAsia="Calibri" w:hAnsi="Calibri" w:cs="Times New Roman"/>
          <w:b/>
          <w:color w:val="C00000"/>
          <w:u w:val="single"/>
        </w:rPr>
        <w:t>ТЕКБ</w:t>
      </w:r>
      <w:r w:rsidR="00DA601D">
        <w:rPr>
          <w:rFonts w:ascii="Calibri" w:eastAsia="Calibri" w:hAnsi="Calibri" w:cs="Times New Roman"/>
          <w:b/>
          <w:color w:val="C00000"/>
          <w:u w:val="single"/>
        </w:rPr>
        <w:t>ВВО2309</w:t>
      </w:r>
      <w:r w:rsidRPr="002C0CB6">
        <w:rPr>
          <w:rFonts w:ascii="Calibri" w:eastAsia="Calibri" w:hAnsi="Calibri" w:cs="Times New Roman"/>
          <w:b/>
          <w:color w:val="C00000"/>
          <w:u w:val="single"/>
        </w:rPr>
        <w:t>-У6/</w:t>
      </w:r>
      <w:r w:rsidR="00DA601D">
        <w:rPr>
          <w:rFonts w:ascii="Calibri" w:eastAsia="Calibri" w:hAnsi="Calibri" w:cs="Times New Roman"/>
          <w:b/>
          <w:color w:val="C00000"/>
          <w:u w:val="single"/>
          <w:lang w:val="en-US"/>
        </w:rPr>
        <w:t>MCP</w:t>
      </w:r>
      <w:r w:rsidRPr="002C0CB6">
        <w:rPr>
          <w:rFonts w:ascii="Calibri" w:eastAsia="Calibri" w:hAnsi="Calibri" w:cs="Times New Roman"/>
          <w:b/>
          <w:color w:val="C00000"/>
          <w:u w:val="single"/>
        </w:rPr>
        <w:t>&gt;</w:t>
      </w:r>
      <w:r w:rsidRPr="002C0CB6">
        <w:rPr>
          <w:rFonts w:ascii="Calibri" w:eastAsia="Calibri" w:hAnsi="Calibri" w:cs="Times New Roman"/>
          <w:color w:val="C00000"/>
        </w:rPr>
        <w:t xml:space="preserve">- </w:t>
      </w:r>
      <w:r>
        <w:rPr>
          <w:rFonts w:ascii="Calibri" w:eastAsia="Calibri" w:hAnsi="Calibri" w:cs="Times New Roman"/>
        </w:rPr>
        <w:t>открыть экран тарифов</w:t>
      </w:r>
    </w:p>
    <w:p w:rsidR="00CF11D3" w:rsidRDefault="00CF11D3" w:rsidP="00CF11D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Segoe UI"/>
          <w:i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Segoe UI"/>
          <w:i/>
          <w:color w:val="000000"/>
          <w:sz w:val="24"/>
          <w:szCs w:val="24"/>
          <w:lang w:eastAsia="ru-RU"/>
        </w:rPr>
        <w:t xml:space="preserve">    где </w:t>
      </w:r>
      <w:r w:rsidR="00DA601D">
        <w:rPr>
          <w:rFonts w:ascii="Calibri" w:eastAsia="Times New Roman" w:hAnsi="Calibri" w:cs="Segoe UI"/>
          <w:b/>
          <w:i/>
          <w:color w:val="000000"/>
          <w:sz w:val="24"/>
          <w:szCs w:val="24"/>
          <w:lang w:val="en-US" w:eastAsia="ru-RU"/>
        </w:rPr>
        <w:t>MCP</w:t>
      </w:r>
      <w:r w:rsidRPr="00CF11D3">
        <w:rPr>
          <w:rFonts w:ascii="Calibri" w:eastAsia="Times New Roman" w:hAnsi="Calibri" w:cs="Segoe UI"/>
          <w:b/>
          <w:i/>
          <w:color w:val="000000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Segoe UI"/>
          <w:i/>
          <w:color w:val="000000"/>
          <w:sz w:val="24"/>
          <w:szCs w:val="24"/>
          <w:lang w:eastAsia="ru-RU"/>
        </w:rPr>
        <w:t>– категория пассажира в сеансе У6</w:t>
      </w:r>
    </w:p>
    <w:p w:rsidR="00CF11D3" w:rsidRPr="000A691C" w:rsidRDefault="00CF11D3" w:rsidP="00CF11D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Segoe UI"/>
          <w:i/>
          <w:color w:val="000000"/>
          <w:sz w:val="24"/>
          <w:szCs w:val="24"/>
          <w:lang w:eastAsia="ru-RU"/>
        </w:rPr>
      </w:pPr>
      <w:r>
        <w:rPr>
          <w:rFonts w:ascii="Calibri" w:eastAsia="Times New Roman" w:hAnsi="Calibri" w:cs="Segoe UI"/>
          <w:i/>
          <w:color w:val="000000"/>
          <w:sz w:val="24"/>
          <w:szCs w:val="24"/>
          <w:lang w:eastAsia="ru-RU"/>
        </w:rPr>
        <w:t xml:space="preserve">          </w:t>
      </w:r>
      <w:r w:rsidR="00DA601D">
        <w:rPr>
          <w:rFonts w:ascii="Calibri" w:eastAsia="Times New Roman" w:hAnsi="Calibri" w:cs="Segoe UI"/>
          <w:b/>
          <w:i/>
          <w:color w:val="000000"/>
          <w:sz w:val="24"/>
          <w:szCs w:val="24"/>
          <w:lang w:val="en-US" w:eastAsia="ru-RU"/>
        </w:rPr>
        <w:t>MCU</w:t>
      </w:r>
      <w:r>
        <w:rPr>
          <w:rFonts w:ascii="Calibri" w:eastAsia="Times New Roman" w:hAnsi="Calibri" w:cs="Segoe UI"/>
          <w:i/>
          <w:color w:val="000000"/>
          <w:sz w:val="24"/>
          <w:szCs w:val="24"/>
          <w:lang w:eastAsia="ru-RU"/>
        </w:rPr>
        <w:t xml:space="preserve"> – категория пассажиров в сеансе ТКП</w:t>
      </w:r>
    </w:p>
    <w:p w:rsidR="00CF11D3" w:rsidRPr="00EC7798" w:rsidRDefault="00DA601D" w:rsidP="00EC7798">
      <w:pPr>
        <w:spacing w:after="0" w:line="240" w:lineRule="auto"/>
        <w:rPr>
          <w:rFonts w:ascii="Calibri" w:eastAsia="Times New Roman" w:hAnsi="Calibri" w:cs="Times New Roman"/>
          <w:b/>
          <w:i/>
          <w:color w:val="000000"/>
          <w:sz w:val="28"/>
          <w:szCs w:val="28"/>
          <w:lang w:val="en-US" w:eastAsia="ru-RU"/>
        </w:rPr>
      </w:pPr>
      <w:r>
        <w:rPr>
          <w:noProof/>
        </w:rPr>
        <w:drawing>
          <wp:inline distT="0" distB="0" distL="0" distR="0" wp14:anchorId="4CD1E06A" wp14:editId="1384B7BD">
            <wp:extent cx="5940425" cy="2089150"/>
            <wp:effectExtent l="0" t="0" r="317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1D3" w:rsidRPr="00CF11D3" w:rsidRDefault="00CF11D3" w:rsidP="00CF11D3">
      <w:pPr>
        <w:pStyle w:val="a3"/>
        <w:numPr>
          <w:ilvl w:val="0"/>
          <w:numId w:val="1"/>
        </w:numPr>
        <w:rPr>
          <w:rFonts w:ascii="Calibri" w:eastAsia="Calibri" w:hAnsi="Calibri" w:cs="Times New Roman"/>
          <w:b/>
        </w:rPr>
      </w:pPr>
      <w:r w:rsidRPr="00CF11D3">
        <w:rPr>
          <w:rFonts w:ascii="Calibri" w:eastAsia="Calibri" w:hAnsi="Calibri" w:cs="Times New Roman"/>
          <w:b/>
        </w:rPr>
        <w:t>Создать бронирование:</w:t>
      </w:r>
    </w:p>
    <w:p w:rsidR="00DA601D" w:rsidRDefault="00DA601D" w:rsidP="00DA601D">
      <w:pPr>
        <w:ind w:left="284"/>
        <w:rPr>
          <w:b/>
          <w:noProof/>
          <w:color w:val="C00000"/>
          <w:u w:val="single"/>
          <w:lang w:eastAsia="ru-RU"/>
        </w:rPr>
      </w:pPr>
      <w:r>
        <w:rPr>
          <w:noProof/>
        </w:rPr>
        <w:drawing>
          <wp:inline distT="0" distB="0" distL="0" distR="0" wp14:anchorId="581AF96E" wp14:editId="12C4D253">
            <wp:extent cx="5696585" cy="12420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6585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="00CF11D3">
        <w:rPr>
          <w:noProof/>
          <w:lang w:eastAsia="ru-RU"/>
        </w:rPr>
        <w:t xml:space="preserve">Для сеанса У6: </w:t>
      </w:r>
      <w:r w:rsidR="00CF11D3">
        <w:rPr>
          <w:b/>
          <w:noProof/>
          <w:color w:val="C00000"/>
          <w:u w:val="single"/>
          <w:lang w:eastAsia="ru-RU"/>
        </w:rPr>
        <w:t xml:space="preserve"> ДФ//ВТ ВПД А123456789111 МО РФ  </w:t>
      </w:r>
    </w:p>
    <w:p w:rsidR="00DA601D" w:rsidRDefault="00CF11D3" w:rsidP="00DA601D">
      <w:pPr>
        <w:ind w:left="284"/>
        <w:rPr>
          <w:b/>
          <w:noProof/>
          <w:color w:val="C00000"/>
          <w:u w:val="single"/>
          <w:lang w:eastAsia="ru-RU"/>
        </w:rPr>
      </w:pPr>
      <w:r>
        <w:rPr>
          <w:noProof/>
          <w:lang w:eastAsia="ru-RU"/>
        </w:rPr>
        <w:t xml:space="preserve">Для сеанса ТКП: </w:t>
      </w:r>
      <w:r>
        <w:rPr>
          <w:b/>
          <w:noProof/>
          <w:color w:val="C00000"/>
          <w:u w:val="single"/>
          <w:lang w:eastAsia="ru-RU"/>
        </w:rPr>
        <w:t>ДФ//КР ВПД А123456789111 МО РФ</w:t>
      </w:r>
    </w:p>
    <w:p w:rsidR="00DA601D" w:rsidRDefault="00DA601D" w:rsidP="00DA601D">
      <w:pPr>
        <w:ind w:left="284"/>
        <w:rPr>
          <w:b/>
          <w:i/>
        </w:rPr>
      </w:pPr>
      <w:r>
        <w:rPr>
          <w:noProof/>
        </w:rPr>
        <w:drawing>
          <wp:inline distT="0" distB="0" distL="0" distR="0" wp14:anchorId="34031EEB" wp14:editId="39F7D27E">
            <wp:extent cx="4655820" cy="3028398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0289" cy="3037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3D04" w:rsidRPr="00E730F4">
        <w:rPr>
          <w:b/>
          <w:i/>
        </w:rPr>
        <w:t xml:space="preserve"> </w:t>
      </w:r>
    </w:p>
    <w:p w:rsidR="004F7531" w:rsidRPr="00DA601D" w:rsidRDefault="00E730F4" w:rsidP="00DA601D">
      <w:pPr>
        <w:ind w:left="284"/>
        <w:rPr>
          <w:b/>
          <w:noProof/>
          <w:color w:val="C00000"/>
          <w:u w:val="single"/>
          <w:lang w:eastAsia="ru-RU"/>
        </w:rPr>
      </w:pPr>
      <w:r w:rsidRPr="00E730F4">
        <w:rPr>
          <w:b/>
          <w:i/>
        </w:rPr>
        <w:lastRenderedPageBreak/>
        <w:t>4.</w:t>
      </w:r>
      <w:r w:rsidR="007C7398" w:rsidRPr="00E730F4">
        <w:rPr>
          <w:b/>
          <w:i/>
        </w:rPr>
        <w:t xml:space="preserve"> </w:t>
      </w:r>
      <w:r w:rsidR="00432908">
        <w:rPr>
          <w:b/>
          <w:i/>
          <w:color w:val="C00000"/>
        </w:rPr>
        <w:t>3С1П1ПРОЧТКСТВПДМОРФ</w:t>
      </w:r>
      <w:r w:rsidR="004F7531" w:rsidRPr="007C7398">
        <w:rPr>
          <w:b/>
          <w:i/>
          <w:color w:val="C00000"/>
        </w:rPr>
        <w:t xml:space="preserve"> </w:t>
      </w:r>
      <w:r w:rsidR="004F7531" w:rsidRPr="004F7531">
        <w:rPr>
          <w:b/>
          <w:i/>
          <w:color w:val="000000" w:themeColor="text1"/>
        </w:rPr>
        <w:t>-</w:t>
      </w:r>
      <w:r w:rsidR="004F7531">
        <w:rPr>
          <w:b/>
          <w:i/>
          <w:color w:val="000000" w:themeColor="text1"/>
        </w:rPr>
        <w:t xml:space="preserve"> </w:t>
      </w:r>
      <w:r w:rsidR="004F7531" w:rsidRPr="005253F0">
        <w:rPr>
          <w:i/>
          <w:color w:val="000000" w:themeColor="text1"/>
        </w:rPr>
        <w:t>в</w:t>
      </w:r>
      <w:r w:rsidR="007C7398" w:rsidRPr="005253F0">
        <w:rPr>
          <w:i/>
          <w:color w:val="000000" w:themeColor="text1"/>
        </w:rPr>
        <w:t xml:space="preserve"> </w:t>
      </w:r>
      <w:r w:rsidR="007C7398">
        <w:rPr>
          <w:i/>
          <w:color w:val="000000" w:themeColor="text1"/>
        </w:rPr>
        <w:t xml:space="preserve">строку </w:t>
      </w:r>
      <w:r w:rsidR="007C7398" w:rsidRPr="007C7398">
        <w:rPr>
          <w:b/>
          <w:i/>
          <w:color w:val="000000" w:themeColor="text1"/>
        </w:rPr>
        <w:t>«ПЕРЕДАТОЧНАЯ НАДПИСЬ»</w:t>
      </w:r>
      <w:r w:rsidR="007C7398">
        <w:rPr>
          <w:b/>
          <w:i/>
          <w:color w:val="000000" w:themeColor="text1"/>
        </w:rPr>
        <w:t xml:space="preserve"> </w:t>
      </w:r>
      <w:r w:rsidR="007C7398" w:rsidRPr="002C0CB6">
        <w:rPr>
          <w:i/>
          <w:color w:val="000000" w:themeColor="text1"/>
        </w:rPr>
        <w:t>внести</w:t>
      </w:r>
      <w:r w:rsidR="007C7398">
        <w:rPr>
          <w:b/>
          <w:i/>
          <w:color w:val="000000" w:themeColor="text1"/>
        </w:rPr>
        <w:t xml:space="preserve"> </w:t>
      </w:r>
      <w:r w:rsidR="005253F0">
        <w:rPr>
          <w:b/>
          <w:i/>
          <w:color w:val="000000" w:themeColor="text1"/>
        </w:rPr>
        <w:t>признак, что</w:t>
      </w:r>
      <w:r w:rsidR="00432908" w:rsidRPr="00432908">
        <w:rPr>
          <w:b/>
          <w:i/>
          <w:color w:val="000000" w:themeColor="text1"/>
        </w:rPr>
        <w:t xml:space="preserve"> перевозка оформлена по ВПД </w:t>
      </w:r>
      <w:r w:rsidR="00DF7066">
        <w:rPr>
          <w:b/>
          <w:i/>
          <w:color w:val="000000" w:themeColor="text1"/>
        </w:rPr>
        <w:t>М</w:t>
      </w:r>
      <w:r w:rsidR="00432908" w:rsidRPr="00432908">
        <w:rPr>
          <w:b/>
          <w:i/>
          <w:color w:val="000000" w:themeColor="text1"/>
        </w:rPr>
        <w:t xml:space="preserve">О РФ </w:t>
      </w:r>
      <w:r w:rsidR="007C7398" w:rsidRPr="00432908">
        <w:rPr>
          <w:b/>
          <w:i/>
          <w:color w:val="000000" w:themeColor="text1"/>
        </w:rPr>
        <w:t xml:space="preserve">  </w:t>
      </w:r>
      <w:r w:rsidR="002C0CB6" w:rsidRPr="00432908">
        <w:rPr>
          <w:b/>
          <w:i/>
          <w:color w:val="000000" w:themeColor="text1"/>
        </w:rPr>
        <w:t xml:space="preserve">     </w:t>
      </w:r>
    </w:p>
    <w:p w:rsidR="002C0CB6" w:rsidRDefault="004F7531" w:rsidP="007C7398">
      <w:pPr>
        <w:tabs>
          <w:tab w:val="left" w:pos="426"/>
          <w:tab w:val="left" w:pos="709"/>
        </w:tabs>
        <w:spacing w:after="0"/>
        <w:ind w:left="426" w:hanging="568"/>
        <w:jc w:val="both"/>
        <w:rPr>
          <w:b/>
          <w:i/>
        </w:rPr>
      </w:pPr>
      <w:r w:rsidRPr="004F7531">
        <w:rPr>
          <w:b/>
          <w:i/>
        </w:rPr>
        <w:t>5</w:t>
      </w:r>
      <w:r>
        <w:rPr>
          <w:b/>
          <w:i/>
        </w:rPr>
        <w:t>.</w:t>
      </w:r>
      <w:r w:rsidRPr="004F7531">
        <w:rPr>
          <w:b/>
          <w:i/>
        </w:rPr>
        <w:t xml:space="preserve"> </w:t>
      </w:r>
      <w:r>
        <w:rPr>
          <w:b/>
          <w:i/>
          <w:color w:val="C00000"/>
        </w:rPr>
        <w:t>ТМР</w:t>
      </w:r>
      <w:r>
        <w:rPr>
          <w:b/>
          <w:i/>
        </w:rPr>
        <w:t xml:space="preserve"> - </w:t>
      </w:r>
      <w:r w:rsidRPr="004F7531">
        <w:rPr>
          <w:i/>
        </w:rPr>
        <w:t>п</w:t>
      </w:r>
      <w:r w:rsidR="00E730F4" w:rsidRPr="004F7531">
        <w:rPr>
          <w:i/>
        </w:rPr>
        <w:t xml:space="preserve">роверить </w:t>
      </w:r>
      <w:r w:rsidRPr="004F7531">
        <w:rPr>
          <w:i/>
        </w:rPr>
        <w:t xml:space="preserve">заполнение </w:t>
      </w:r>
      <w:r w:rsidR="00E730F4" w:rsidRPr="004F7531">
        <w:rPr>
          <w:i/>
        </w:rPr>
        <w:t>пол</w:t>
      </w:r>
      <w:r w:rsidRPr="004F7531">
        <w:rPr>
          <w:i/>
        </w:rPr>
        <w:t>я</w:t>
      </w:r>
      <w:r w:rsidR="002C0CB6" w:rsidRPr="004F7531">
        <w:rPr>
          <w:i/>
        </w:rPr>
        <w:t xml:space="preserve"> передаточной надписи перед печатью МК</w:t>
      </w:r>
      <w:r w:rsidR="002C0CB6" w:rsidRPr="002C0CB6">
        <w:rPr>
          <w:b/>
          <w:i/>
        </w:rPr>
        <w:t xml:space="preserve"> </w:t>
      </w:r>
    </w:p>
    <w:p w:rsidR="009B3461" w:rsidRDefault="009B3461" w:rsidP="009B3461">
      <w:pPr>
        <w:tabs>
          <w:tab w:val="left" w:pos="426"/>
          <w:tab w:val="left" w:pos="709"/>
        </w:tabs>
        <w:spacing w:after="0"/>
        <w:jc w:val="both"/>
        <w:rPr>
          <w:b/>
          <w:i/>
        </w:rPr>
      </w:pPr>
      <w:r>
        <w:rPr>
          <w:b/>
          <w:i/>
        </w:rPr>
        <w:t>ВНИМАНИЕ: Норма бесплатного провоза багажа -</w:t>
      </w:r>
      <w:r w:rsidRPr="009B3461">
        <w:rPr>
          <w:b/>
          <w:i/>
          <w:color w:val="FF0000"/>
        </w:rPr>
        <w:t>1 место</w:t>
      </w:r>
      <w:r w:rsidR="0043183B">
        <w:rPr>
          <w:b/>
          <w:i/>
          <w:color w:val="FF0000"/>
        </w:rPr>
        <w:t>.</w:t>
      </w:r>
      <w:bookmarkStart w:id="0" w:name="_GoBack"/>
      <w:bookmarkEnd w:id="0"/>
    </w:p>
    <w:p w:rsidR="002C0CB6" w:rsidRPr="002C0CB6" w:rsidRDefault="002C0CB6" w:rsidP="007C7398">
      <w:pPr>
        <w:tabs>
          <w:tab w:val="left" w:pos="426"/>
          <w:tab w:val="left" w:pos="709"/>
        </w:tabs>
        <w:spacing w:after="0"/>
        <w:ind w:left="426" w:hanging="568"/>
        <w:jc w:val="both"/>
        <w:rPr>
          <w:b/>
          <w:i/>
          <w:color w:val="C00000"/>
        </w:rPr>
      </w:pPr>
    </w:p>
    <w:p w:rsidR="002C0CB6" w:rsidRDefault="005253F0" w:rsidP="004F7531">
      <w:pPr>
        <w:ind w:left="644"/>
        <w:rPr>
          <w:b/>
          <w:i/>
          <w:color w:val="000000" w:themeColor="text1"/>
        </w:rPr>
      </w:pPr>
      <w:r>
        <w:rPr>
          <w:noProof/>
        </w:rPr>
        <w:drawing>
          <wp:inline distT="0" distB="0" distL="0" distR="0" wp14:anchorId="02EF4175" wp14:editId="16A651C3">
            <wp:extent cx="5656064" cy="2766060"/>
            <wp:effectExtent l="0" t="0" r="190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7949" cy="276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7531">
        <w:rPr>
          <w:b/>
          <w:i/>
          <w:color w:val="000000" w:themeColor="text1"/>
        </w:rPr>
        <w:t xml:space="preserve"> </w:t>
      </w:r>
      <w:r w:rsidR="004F7531" w:rsidRPr="004F7531">
        <w:rPr>
          <w:b/>
          <w:i/>
          <w:color w:val="000000" w:themeColor="text1"/>
        </w:rPr>
        <w:t>6.</w:t>
      </w:r>
      <w:r w:rsidR="004F7531" w:rsidRPr="000641FD">
        <w:rPr>
          <w:b/>
          <w:i/>
          <w:color w:val="000000" w:themeColor="text1"/>
        </w:rPr>
        <w:t xml:space="preserve"> </w:t>
      </w:r>
      <w:proofErr w:type="gramStart"/>
      <w:r w:rsidR="004F7531" w:rsidRPr="004F7531">
        <w:rPr>
          <w:b/>
          <w:i/>
          <w:color w:val="C00000"/>
        </w:rPr>
        <w:t>ПБ</w:t>
      </w:r>
      <w:r w:rsidR="004F7531" w:rsidRPr="004F7531">
        <w:rPr>
          <w:b/>
          <w:i/>
          <w:color w:val="000000" w:themeColor="text1"/>
        </w:rPr>
        <w:t xml:space="preserve"> </w:t>
      </w:r>
      <w:r w:rsidR="004F7531">
        <w:rPr>
          <w:b/>
          <w:i/>
          <w:color w:val="000000" w:themeColor="text1"/>
        </w:rPr>
        <w:t xml:space="preserve"> -</w:t>
      </w:r>
      <w:proofErr w:type="gramEnd"/>
      <w:r w:rsidR="004F7531">
        <w:rPr>
          <w:b/>
          <w:i/>
          <w:color w:val="000000" w:themeColor="text1"/>
        </w:rPr>
        <w:t xml:space="preserve"> о</w:t>
      </w:r>
      <w:r w:rsidR="002C0CB6" w:rsidRPr="004F7531">
        <w:rPr>
          <w:b/>
          <w:i/>
          <w:color w:val="000000" w:themeColor="text1"/>
        </w:rPr>
        <w:t xml:space="preserve">формить билет. </w:t>
      </w:r>
    </w:p>
    <w:p w:rsidR="00E730F4" w:rsidRPr="002C0CB6" w:rsidRDefault="00E730F4" w:rsidP="00567CD5">
      <w:pPr>
        <w:pStyle w:val="a3"/>
        <w:ind w:left="644"/>
        <w:rPr>
          <w:b/>
          <w:i/>
          <w:color w:val="000000" w:themeColor="text1"/>
        </w:rPr>
      </w:pPr>
    </w:p>
    <w:sectPr w:rsidR="00E730F4" w:rsidRPr="002C0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3F0"/>
    <w:multiLevelType w:val="multilevel"/>
    <w:tmpl w:val="D378398C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309" w:hanging="525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928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352" w:hanging="72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3136" w:hanging="108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3560" w:hanging="108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4344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4768" w:hanging="144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552" w:hanging="1800"/>
      </w:pPr>
      <w:rPr>
        <w:sz w:val="28"/>
      </w:rPr>
    </w:lvl>
  </w:abstractNum>
  <w:abstractNum w:abstractNumId="1" w15:restartNumberingAfterBreak="0">
    <w:nsid w:val="064250E2"/>
    <w:multiLevelType w:val="hybridMultilevel"/>
    <w:tmpl w:val="B5527E2A"/>
    <w:lvl w:ilvl="0" w:tplc="ACD62E46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FFE5509"/>
    <w:multiLevelType w:val="hybridMultilevel"/>
    <w:tmpl w:val="19B44F90"/>
    <w:lvl w:ilvl="0" w:tplc="D888888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C09F6"/>
    <w:multiLevelType w:val="multilevel"/>
    <w:tmpl w:val="D378398C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309" w:hanging="525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ind w:left="1928" w:hanging="72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ind w:left="2352" w:hanging="72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ind w:left="3136" w:hanging="108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ind w:left="3560" w:hanging="108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ind w:left="4344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ind w:left="4768" w:hanging="144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552" w:hanging="1800"/>
      </w:pPr>
      <w:rPr>
        <w:sz w:val="28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F1"/>
    <w:rsid w:val="000641FD"/>
    <w:rsid w:val="000A691C"/>
    <w:rsid w:val="001C3CF1"/>
    <w:rsid w:val="002C0CB6"/>
    <w:rsid w:val="0040002F"/>
    <w:rsid w:val="0043183B"/>
    <w:rsid w:val="00432908"/>
    <w:rsid w:val="004F7531"/>
    <w:rsid w:val="005253F0"/>
    <w:rsid w:val="00567CD5"/>
    <w:rsid w:val="007C7398"/>
    <w:rsid w:val="00870897"/>
    <w:rsid w:val="009B3461"/>
    <w:rsid w:val="009E7C4E"/>
    <w:rsid w:val="00AE6CB9"/>
    <w:rsid w:val="00BC43A7"/>
    <w:rsid w:val="00C64BD6"/>
    <w:rsid w:val="00CF11D3"/>
    <w:rsid w:val="00D53D04"/>
    <w:rsid w:val="00DA601D"/>
    <w:rsid w:val="00DA75BD"/>
    <w:rsid w:val="00DF7066"/>
    <w:rsid w:val="00E730F4"/>
    <w:rsid w:val="00EC7798"/>
    <w:rsid w:val="00F7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4E8A"/>
  <w15:docId w15:val="{4A0922AC-0765-44B2-A831-54A047E3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1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1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3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1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94</Words>
  <Characters>571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"Уральские авиалинии"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Елена Викторовна</dc:creator>
  <cp:lastModifiedBy>Моденова Александра Владимировна</cp:lastModifiedBy>
  <cp:revision>8</cp:revision>
  <dcterms:created xsi:type="dcterms:W3CDTF">2025-09-23T08:33:00Z</dcterms:created>
  <dcterms:modified xsi:type="dcterms:W3CDTF">2025-09-23T08:53:00Z</dcterms:modified>
</cp:coreProperties>
</file>