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5ED1E" w14:textId="77777777" w:rsidR="00740025" w:rsidRPr="009F4711" w:rsidRDefault="00606A79">
      <w:pPr>
        <w:spacing w:beforeAutospacing="1" w:afterAutospacing="1" w:line="240" w:lineRule="auto"/>
        <w:jc w:val="center"/>
        <w:outlineLvl w:val="0"/>
        <w:rPr>
          <w:rFonts w:cstheme="minorHAnsi"/>
          <w:b/>
          <w:bCs/>
          <w:kern w:val="2"/>
        </w:rPr>
      </w:pPr>
      <w:bookmarkStart w:id="0" w:name="_GoBack"/>
      <w:r w:rsidRPr="009F4711">
        <w:rPr>
          <w:rFonts w:cstheme="minorHAnsi"/>
          <w:b/>
        </w:rPr>
        <w:t xml:space="preserve">Технология продажи субсидированных перевозок для жителей «Дальневосточного федерального округа» </w:t>
      </w:r>
      <w:r w:rsidRPr="009F4711">
        <w:rPr>
          <w:rFonts w:cstheme="minorHAnsi"/>
          <w:b/>
          <w:bCs/>
          <w:kern w:val="2"/>
        </w:rPr>
        <w:t>в Сирене</w:t>
      </w:r>
    </w:p>
    <w:bookmarkEnd w:id="0"/>
    <w:p w14:paraId="53C642E8" w14:textId="166294CE" w:rsidR="00740025" w:rsidRPr="009F4711" w:rsidRDefault="00FD7CDF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ПEPИOД ПEPEBOЗKИ 01.01.2026г. По 31.12.2026</w:t>
      </w:r>
      <w:r w:rsidR="00D07556" w:rsidRPr="009F4711">
        <w:rPr>
          <w:rFonts w:eastAsia="Times New Roman" w:cstheme="minorHAnsi"/>
          <w:lang w:eastAsia="ru-RU"/>
        </w:rPr>
        <w:t>г.</w:t>
      </w:r>
    </w:p>
    <w:p w14:paraId="7801A228" w14:textId="20C40639" w:rsidR="00740025" w:rsidRPr="00221EBE" w:rsidRDefault="00FD7CDF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ПЕРИОД ПРОДАЖИ  09.12.2025 по 31.12.2026</w:t>
      </w:r>
      <w:r w:rsidR="00AE6441" w:rsidRPr="00221EBE">
        <w:rPr>
          <w:rFonts w:eastAsia="Times New Roman" w:cstheme="minorHAnsi"/>
          <w:lang w:eastAsia="ru-RU"/>
        </w:rPr>
        <w:t>г</w:t>
      </w:r>
    </w:p>
    <w:p w14:paraId="74B0C705" w14:textId="53BFD646" w:rsidR="00221EBE" w:rsidRPr="00221EBE" w:rsidRDefault="00221EBE" w:rsidP="00221EBE">
      <w:pPr>
        <w:pStyle w:val="11"/>
        <w:rPr>
          <w:rFonts w:eastAsia="Times New Roman" w:cstheme="minorHAnsi"/>
          <w:lang w:eastAsia="ru-RU"/>
        </w:rPr>
      </w:pPr>
      <w:r w:rsidRPr="00221EBE">
        <w:rPr>
          <w:rFonts w:asciiTheme="minorHAnsi" w:hAnsiTheme="minorHAnsi" w:cstheme="minorHAnsi"/>
          <w:sz w:val="22"/>
          <w:szCs w:val="22"/>
        </w:rPr>
        <w:t>В соответствии с постановлением Правительства Российской Федерации от 25 октября 2023г. № 1780 и Решением о порядк</w:t>
      </w:r>
      <w:r w:rsidR="00FD7CDF">
        <w:rPr>
          <w:rFonts w:asciiTheme="minorHAnsi" w:hAnsiTheme="minorHAnsi" w:cstheme="minorHAnsi"/>
          <w:sz w:val="22"/>
          <w:szCs w:val="22"/>
        </w:rPr>
        <w:t>е предоставления субсидии от 09  декабря 2025</w:t>
      </w:r>
      <w:r w:rsidRPr="00221EBE">
        <w:rPr>
          <w:rFonts w:asciiTheme="minorHAnsi" w:hAnsiTheme="minorHAnsi" w:cstheme="minorHAnsi"/>
          <w:sz w:val="22"/>
          <w:szCs w:val="22"/>
        </w:rPr>
        <w:t>г. № 22-68866-00363-Р один пассажир, имеющий право на субсидированную перевозку, может заключить максимально 4 договора с перевозчикам</w:t>
      </w:r>
      <w:r>
        <w:rPr>
          <w:rFonts w:asciiTheme="minorHAnsi" w:hAnsiTheme="minorHAnsi" w:cstheme="minorHAnsi"/>
          <w:sz w:val="22"/>
          <w:szCs w:val="22"/>
        </w:rPr>
        <w:t>и</w:t>
      </w:r>
      <w:r w:rsidRPr="00221EBE">
        <w:rPr>
          <w:rFonts w:asciiTheme="minorHAnsi" w:hAnsiTheme="minorHAnsi" w:cstheme="minorHAnsi"/>
          <w:sz w:val="22"/>
          <w:szCs w:val="22"/>
        </w:rPr>
        <w:t xml:space="preserve"> в течение одного календарного года на воздушную перевозку по субсидируемым маршрутам по одному из вариантов, приведенных ниже:</w:t>
      </w:r>
      <w:r w:rsidRPr="00221EBE">
        <w:t> </w:t>
      </w:r>
    </w:p>
    <w:p w14:paraId="3CCFF657" w14:textId="77777777" w:rsidR="00221EBE" w:rsidRPr="00221EBE" w:rsidRDefault="00221EBE" w:rsidP="00221EBE">
      <w:pPr>
        <w:numPr>
          <w:ilvl w:val="0"/>
          <w:numId w:val="11"/>
        </w:numPr>
        <w:suppressAutoHyphens w:val="0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4 авиабилетов по маршруту «в одну сторону»; </w:t>
      </w:r>
    </w:p>
    <w:p w14:paraId="112A3443" w14:textId="77777777" w:rsidR="00221EBE" w:rsidRPr="00221EBE" w:rsidRDefault="00221EBE" w:rsidP="00221EBE">
      <w:pPr>
        <w:numPr>
          <w:ilvl w:val="0"/>
          <w:numId w:val="12"/>
        </w:numPr>
        <w:suppressAutoHyphens w:val="0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2 авиабилетов по маршруту «туда и обратно»;</w:t>
      </w:r>
    </w:p>
    <w:p w14:paraId="1B239ADA" w14:textId="77777777" w:rsidR="00221EBE" w:rsidRPr="00221EBE" w:rsidRDefault="00221EBE" w:rsidP="00221EBE">
      <w:pPr>
        <w:numPr>
          <w:ilvl w:val="0"/>
          <w:numId w:val="13"/>
        </w:numPr>
        <w:suppressAutoHyphens w:val="0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B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более 2 авиабилетов по маршруту «в одну сторону» и 1 билета «туда и обратно»</w:t>
      </w:r>
    </w:p>
    <w:p w14:paraId="72CBC423" w14:textId="77777777" w:rsidR="00740025" w:rsidRPr="009F4711" w:rsidRDefault="00606A79" w:rsidP="00221EBE">
      <w:pPr>
        <w:pStyle w:val="a9"/>
        <w:spacing w:after="280"/>
        <w:rPr>
          <w:rFonts w:asciiTheme="minorHAnsi" w:hAnsiTheme="minorHAnsi" w:cstheme="minorHAnsi"/>
          <w:i/>
          <w:sz w:val="22"/>
          <w:szCs w:val="22"/>
        </w:rPr>
      </w:pPr>
      <w:r w:rsidRPr="009F471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Оформление осуществляется на дату не позднее 6 </w:t>
      </w:r>
      <w:proofErr w:type="spellStart"/>
      <w:r w:rsidRPr="009F4711">
        <w:rPr>
          <w:rFonts w:asciiTheme="minorHAnsi" w:hAnsiTheme="minorHAnsi" w:cstheme="minorHAnsi"/>
          <w:b/>
          <w:bCs/>
          <w:i/>
          <w:iCs/>
          <w:sz w:val="22"/>
          <w:szCs w:val="22"/>
        </w:rPr>
        <w:t>мес</w:t>
      </w:r>
      <w:proofErr w:type="spellEnd"/>
      <w:r w:rsidRPr="009F471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с даты оформления билета</w:t>
      </w:r>
      <w:r w:rsidRPr="009F471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4D4E62F" w14:textId="77777777" w:rsidR="00740025" w:rsidRPr="009F4711" w:rsidRDefault="00606A79">
      <w:pPr>
        <w:pStyle w:val="a9"/>
        <w:spacing w:before="280" w:after="280"/>
        <w:rPr>
          <w:rFonts w:asciiTheme="minorHAnsi" w:hAnsiTheme="minorHAnsi" w:cstheme="minorHAnsi"/>
          <w:i/>
          <w:sz w:val="22"/>
          <w:szCs w:val="22"/>
        </w:rPr>
      </w:pPr>
      <w:r w:rsidRPr="009F4711">
        <w:rPr>
          <w:rFonts w:asciiTheme="minorHAnsi" w:hAnsiTheme="minorHAnsi" w:cstheme="minorHAnsi"/>
          <w:i/>
          <w:sz w:val="22"/>
          <w:szCs w:val="22"/>
        </w:rPr>
        <w:t xml:space="preserve">ОАО АК «Уральские Авиалинии» оставляет за собой право аннулировать бронирования, созданные с превышением установленных ограничений по количеству полетных сегментов, с внесением специальной ремарки в бронирование. </w:t>
      </w:r>
    </w:p>
    <w:p w14:paraId="471E23F4" w14:textId="72122F6F" w:rsidR="00740025" w:rsidRPr="009F4711" w:rsidRDefault="00606A79" w:rsidP="009F4711">
      <w:pPr>
        <w:pStyle w:val="a9"/>
        <w:spacing w:before="280" w:after="280"/>
        <w:rPr>
          <w:rFonts w:asciiTheme="minorHAnsi" w:hAnsiTheme="minorHAnsi" w:cstheme="minorHAnsi"/>
          <w:i/>
          <w:sz w:val="22"/>
          <w:szCs w:val="22"/>
        </w:rPr>
      </w:pPr>
      <w:r w:rsidRPr="009F4711">
        <w:rPr>
          <w:rFonts w:asciiTheme="minorHAnsi" w:hAnsiTheme="minorHAnsi" w:cstheme="minorHAnsi"/>
          <w:i/>
          <w:sz w:val="22"/>
          <w:szCs w:val="22"/>
        </w:rPr>
        <w:t xml:space="preserve">По бронированиям с данной ремаркой производить возврат по месту оформления перевозки c удержанием всех такс, которые по правилам применения тарифа являются невозвратными и сбора за оформление процедуры возврата в размере 1500 рублей за билет.   </w:t>
      </w:r>
    </w:p>
    <w:p w14:paraId="79803D31" w14:textId="22BF82DF" w:rsidR="00176FC9" w:rsidRPr="00176FC9" w:rsidRDefault="00176FC9" w:rsidP="00176FC9">
      <w:pPr>
        <w:shd w:val="clear" w:color="auto" w:fill="FFFFFF"/>
        <w:suppressAutoHyphens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176FC9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Какие документы необходимы:</w:t>
      </w:r>
    </w:p>
    <w:p w14:paraId="5D002E12" w14:textId="77777777" w:rsidR="00176FC9" w:rsidRDefault="00176FC9" w:rsidP="00176FC9">
      <w:pPr>
        <w:numPr>
          <w:ilvl w:val="0"/>
          <w:numId w:val="10"/>
        </w:numPr>
        <w:shd w:val="clear" w:color="auto" w:fill="FFFFFF"/>
        <w:suppressAutoHyphens w:val="0"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202020"/>
          <w:sz w:val="24"/>
          <w:szCs w:val="24"/>
          <w:lang w:eastAsia="ru-RU"/>
        </w:rPr>
      </w:pPr>
      <w:r w:rsidRPr="00176FC9">
        <w:rPr>
          <w:rFonts w:ascii="inherit" w:eastAsia="Times New Roman" w:hAnsi="inherit" w:cs="Arial"/>
          <w:color w:val="202020"/>
          <w:sz w:val="24"/>
          <w:szCs w:val="24"/>
          <w:lang w:eastAsia="ru-RU"/>
        </w:rPr>
        <w:t>Общегражданский паспорт гражданина РФ</w:t>
      </w:r>
      <w:bookmarkStart w:id="1" w:name="_sfref1"/>
      <w:r w:rsidRPr="00176FC9">
        <w:rPr>
          <w:rFonts w:ascii="inherit" w:eastAsia="Times New Roman" w:hAnsi="inherit" w:cs="Arial"/>
          <w:b/>
          <w:color w:val="C00000"/>
          <w:sz w:val="16"/>
          <w:szCs w:val="16"/>
          <w:lang w:eastAsia="ru-RU"/>
        </w:rPr>
        <w:t>(1)</w:t>
      </w:r>
      <w:bookmarkEnd w:id="1"/>
      <w:r w:rsidRPr="00176FC9">
        <w:rPr>
          <w:rFonts w:ascii="inherit" w:eastAsia="Times New Roman" w:hAnsi="inherit" w:cs="Arial"/>
          <w:color w:val="C00000"/>
          <w:sz w:val="24"/>
          <w:szCs w:val="24"/>
          <w:lang w:eastAsia="ru-RU"/>
        </w:rPr>
        <w:t> </w:t>
      </w:r>
      <w:r w:rsidRPr="00176FC9">
        <w:rPr>
          <w:rFonts w:ascii="inherit" w:eastAsia="Times New Roman" w:hAnsi="inherit" w:cs="Arial"/>
          <w:color w:val="202020"/>
          <w:sz w:val="24"/>
          <w:szCs w:val="24"/>
          <w:lang w:eastAsia="ru-RU"/>
        </w:rPr>
        <w:t>с отметкой о регистрации по месту жительства в ДФО</w:t>
      </w:r>
      <w:bookmarkStart w:id="2" w:name="_sfref2"/>
      <w:r w:rsidRPr="00176FC9">
        <w:rPr>
          <w:rFonts w:ascii="inherit" w:eastAsia="Times New Roman" w:hAnsi="inherit" w:cs="Arial"/>
          <w:b/>
          <w:color w:val="C00000"/>
          <w:sz w:val="24"/>
          <w:szCs w:val="24"/>
          <w:lang w:eastAsia="ru-RU"/>
        </w:rPr>
        <w:fldChar w:fldCharType="begin"/>
      </w:r>
      <w:r w:rsidRPr="00176FC9">
        <w:rPr>
          <w:rFonts w:ascii="inherit" w:eastAsia="Times New Roman" w:hAnsi="inherit" w:cs="Arial"/>
          <w:b/>
          <w:color w:val="C00000"/>
          <w:sz w:val="24"/>
          <w:szCs w:val="24"/>
          <w:lang w:eastAsia="ru-RU"/>
        </w:rPr>
        <w:instrText xml:space="preserve"> HYPERLINK "https://www.aeroflot.ru/ru-ru/special_offers/subsidized" \l "_sf2" \o "" </w:instrText>
      </w:r>
      <w:r w:rsidRPr="00176FC9">
        <w:rPr>
          <w:rFonts w:ascii="inherit" w:eastAsia="Times New Roman" w:hAnsi="inherit" w:cs="Arial"/>
          <w:b/>
          <w:color w:val="C00000"/>
          <w:sz w:val="24"/>
          <w:szCs w:val="24"/>
          <w:lang w:eastAsia="ru-RU"/>
        </w:rPr>
        <w:fldChar w:fldCharType="separate"/>
      </w:r>
      <w:r w:rsidRPr="00176FC9">
        <w:rPr>
          <w:rFonts w:ascii="inherit" w:eastAsia="Times New Roman" w:hAnsi="inherit" w:cs="Arial"/>
          <w:b/>
          <w:color w:val="C00000"/>
          <w:sz w:val="18"/>
          <w:szCs w:val="18"/>
          <w:bdr w:val="none" w:sz="0" w:space="0" w:color="auto" w:frame="1"/>
          <w:lang w:eastAsia="ru-RU"/>
        </w:rPr>
        <w:t>(2)</w:t>
      </w:r>
      <w:r w:rsidRPr="00176FC9">
        <w:rPr>
          <w:rFonts w:ascii="inherit" w:eastAsia="Times New Roman" w:hAnsi="inherit" w:cs="Arial"/>
          <w:b/>
          <w:color w:val="C00000"/>
          <w:sz w:val="24"/>
          <w:szCs w:val="24"/>
          <w:lang w:eastAsia="ru-RU"/>
        </w:rPr>
        <w:fldChar w:fldCharType="end"/>
      </w:r>
      <w:r w:rsidRPr="00176FC9">
        <w:rPr>
          <w:rFonts w:ascii="inherit" w:eastAsia="Times New Roman" w:hAnsi="inherit" w:cs="Arial"/>
          <w:color w:val="202020"/>
          <w:sz w:val="24"/>
          <w:szCs w:val="24"/>
          <w:lang w:eastAsia="ru-RU"/>
        </w:rPr>
        <w:t>;</w:t>
      </w:r>
    </w:p>
    <w:p w14:paraId="03724CF2" w14:textId="6AF44E4A" w:rsidR="00176FC9" w:rsidRPr="00176FC9" w:rsidRDefault="00176FC9" w:rsidP="00176FC9">
      <w:pPr>
        <w:shd w:val="clear" w:color="auto" w:fill="FFFFFF"/>
        <w:suppressAutoHyphens w:val="0"/>
        <w:spacing w:beforeAutospacing="1" w:after="0" w:afterAutospacing="1" w:line="240" w:lineRule="auto"/>
        <w:ind w:left="720"/>
        <w:textAlignment w:val="baseline"/>
        <w:rPr>
          <w:rFonts w:ascii="inherit" w:eastAsia="Times New Roman" w:hAnsi="inherit" w:cs="Arial"/>
          <w:color w:val="202020"/>
          <w:sz w:val="24"/>
          <w:szCs w:val="24"/>
          <w:lang w:eastAsia="ru-RU"/>
        </w:rPr>
      </w:pPr>
      <w:r w:rsidRPr="00176FC9">
        <w:rPr>
          <w:rFonts w:ascii="inherit" w:eastAsia="Times New Roman" w:hAnsi="inherit" w:cs="Arial"/>
          <w:color w:val="202020"/>
          <w:sz w:val="24"/>
          <w:szCs w:val="24"/>
          <w:lang w:eastAsia="ru-RU"/>
        </w:rPr>
        <w:t>Для лиц от 2 до 14 лет:</w:t>
      </w:r>
    </w:p>
    <w:p w14:paraId="52FE9CAE" w14:textId="4E94E8B7" w:rsidR="00176FC9" w:rsidRPr="00176FC9" w:rsidRDefault="00176FC9" w:rsidP="00221EBE">
      <w:pPr>
        <w:pStyle w:val="aa"/>
        <w:numPr>
          <w:ilvl w:val="0"/>
          <w:numId w:val="10"/>
        </w:numPr>
        <w:rPr>
          <w:lang w:eastAsia="ru-RU"/>
        </w:rPr>
      </w:pPr>
      <w:r w:rsidRPr="00176FC9">
        <w:rPr>
          <w:lang w:eastAsia="ru-RU"/>
        </w:rPr>
        <w:t>Свидетельство о рождении с отметкой о гражданстве РФ, проставленной должностным лицом, с печатью МВД России.</w:t>
      </w:r>
      <w:r w:rsidRPr="00176FC9">
        <w:rPr>
          <w:lang w:eastAsia="ru-RU"/>
        </w:rPr>
        <w:br/>
        <w:t>Также подтверждением гражданства РФ ребенка может являться паспорт гражданина РФ родителя, в который внесены сведения о ребенке, заверенные должностным лицом и печатью МВД России, или собственный заграничный паспорт (если таковой имеется)</w:t>
      </w:r>
      <w:hyperlink r:id="rId7" w:anchor="_sf2" w:history="1">
        <w:r w:rsidRPr="00221EBE">
          <w:rPr>
            <w:b/>
            <w:color w:val="C00000"/>
            <w:sz w:val="18"/>
            <w:szCs w:val="18"/>
            <w:bdr w:val="none" w:sz="0" w:space="0" w:color="auto" w:frame="1"/>
            <w:lang w:eastAsia="ru-RU"/>
          </w:rPr>
          <w:t>(2)</w:t>
        </w:r>
      </w:hyperlink>
      <w:bookmarkEnd w:id="2"/>
      <w:r w:rsidRPr="00176FC9">
        <w:rPr>
          <w:lang w:eastAsia="ru-RU"/>
        </w:rPr>
        <w:t>;</w:t>
      </w:r>
    </w:p>
    <w:p w14:paraId="2224E0E4" w14:textId="49E5E313" w:rsidR="00176FC9" w:rsidRPr="00176FC9" w:rsidRDefault="00176FC9" w:rsidP="00221EBE">
      <w:pPr>
        <w:pStyle w:val="aa"/>
        <w:numPr>
          <w:ilvl w:val="0"/>
          <w:numId w:val="10"/>
        </w:numPr>
        <w:rPr>
          <w:lang w:eastAsia="ru-RU"/>
        </w:rPr>
      </w:pPr>
      <w:r w:rsidRPr="00176FC9">
        <w:rPr>
          <w:lang w:eastAsia="ru-RU"/>
        </w:rPr>
        <w:t>Свидетельство о регистрации по месту жительства в ДФО по форме № 8 к свидетельству о рождении.</w:t>
      </w:r>
    </w:p>
    <w:p w14:paraId="7BD4553B" w14:textId="77777777" w:rsidR="00176FC9" w:rsidRP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</w:p>
    <w:bookmarkStart w:id="3" w:name="_sf1"/>
    <w:p w14:paraId="590CE510" w14:textId="37A12891" w:rsidR="00176FC9" w:rsidRP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606060"/>
          <w:sz w:val="18"/>
          <w:szCs w:val="18"/>
          <w:lang w:eastAsia="ru-RU"/>
        </w:rPr>
      </w:pPr>
      <w:r w:rsidRPr="00176FC9">
        <w:rPr>
          <w:rFonts w:eastAsia="Times New Roman" w:cstheme="minorHAnsi"/>
          <w:color w:val="C00000"/>
          <w:sz w:val="18"/>
          <w:szCs w:val="18"/>
          <w:lang w:eastAsia="ru-RU"/>
        </w:rPr>
        <w:fldChar w:fldCharType="begin"/>
      </w:r>
      <w:r w:rsidRPr="00176FC9">
        <w:rPr>
          <w:rFonts w:eastAsia="Times New Roman" w:cstheme="minorHAnsi"/>
          <w:color w:val="C00000"/>
          <w:sz w:val="18"/>
          <w:szCs w:val="18"/>
          <w:lang w:eastAsia="ru-RU"/>
        </w:rPr>
        <w:instrText xml:space="preserve"> HYPERLINK "https://www.aeroflot.ru/ru-ru/special_offers/subsidized" \l "_sfref1" </w:instrText>
      </w:r>
      <w:r w:rsidRPr="00176FC9">
        <w:rPr>
          <w:rFonts w:eastAsia="Times New Roman" w:cstheme="minorHAnsi"/>
          <w:color w:val="C00000"/>
          <w:sz w:val="18"/>
          <w:szCs w:val="18"/>
          <w:lang w:eastAsia="ru-RU"/>
        </w:rPr>
        <w:fldChar w:fldCharType="separate"/>
      </w:r>
      <w:r w:rsidRPr="00176FC9">
        <w:rPr>
          <w:rFonts w:eastAsia="Times New Roman" w:cstheme="minorHAnsi"/>
          <w:color w:val="C00000"/>
          <w:sz w:val="18"/>
          <w:szCs w:val="18"/>
          <w:bdr w:val="none" w:sz="0" w:space="0" w:color="auto" w:frame="1"/>
          <w:lang w:eastAsia="ru-RU"/>
        </w:rPr>
        <w:t>1.</w:t>
      </w:r>
      <w:r w:rsidRPr="00176FC9">
        <w:rPr>
          <w:rFonts w:eastAsia="Times New Roman" w:cstheme="minorHAnsi"/>
          <w:color w:val="C00000"/>
          <w:sz w:val="18"/>
          <w:szCs w:val="18"/>
          <w:lang w:eastAsia="ru-RU"/>
        </w:rPr>
        <w:fldChar w:fldCharType="end"/>
      </w:r>
      <w:bookmarkEnd w:id="3"/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 Справка об утере паспорта, временное удостоверение личности, выдаваемое гражданину РФ органами внутренних дел (УФМС) при утрате или замене паспорта (если во временном удостоверении гражданство не указано, то дополн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и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тельно необходима справка УФМС с подтверждением гражданства РФ), в котором ДФО отмечен как адрес места ж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и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тельства.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br/>
        <w:t>Если во временном удостоверении личности в графе «Адрес места жительства (места пребывания)» не отмечен (не по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д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черкнут) правильный вариант, то данный документ не может служить подтверждением регистрации по месту жител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ь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ства.</w:t>
      </w:r>
    </w:p>
    <w:bookmarkStart w:id="4" w:name="_sf2"/>
    <w:p w14:paraId="5EBC6B41" w14:textId="1771145F" w:rsidR="00176FC9" w:rsidRP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606060"/>
          <w:sz w:val="18"/>
          <w:szCs w:val="18"/>
          <w:lang w:eastAsia="ru-RU"/>
        </w:rPr>
      </w:pPr>
      <w:r w:rsidRPr="00176FC9">
        <w:rPr>
          <w:rFonts w:eastAsia="Times New Roman" w:cstheme="minorHAnsi"/>
          <w:b/>
          <w:color w:val="C00000"/>
          <w:sz w:val="18"/>
          <w:szCs w:val="18"/>
          <w:lang w:eastAsia="ru-RU"/>
        </w:rPr>
        <w:fldChar w:fldCharType="begin"/>
      </w:r>
      <w:r w:rsidRPr="00176FC9">
        <w:rPr>
          <w:rFonts w:eastAsia="Times New Roman" w:cstheme="minorHAnsi"/>
          <w:b/>
          <w:color w:val="C00000"/>
          <w:sz w:val="18"/>
          <w:szCs w:val="18"/>
          <w:lang w:eastAsia="ru-RU"/>
        </w:rPr>
        <w:instrText xml:space="preserve"> HYPERLINK "https://www.aeroflot.ru/ru-ru/special_offers/subsidized" \l "_sfref2" </w:instrText>
      </w:r>
      <w:r w:rsidRPr="00176FC9">
        <w:rPr>
          <w:rFonts w:eastAsia="Times New Roman" w:cstheme="minorHAnsi"/>
          <w:b/>
          <w:color w:val="C00000"/>
          <w:sz w:val="18"/>
          <w:szCs w:val="18"/>
          <w:lang w:eastAsia="ru-RU"/>
        </w:rPr>
        <w:fldChar w:fldCharType="separate"/>
      </w:r>
      <w:r w:rsidRPr="00176FC9">
        <w:rPr>
          <w:rFonts w:eastAsia="Times New Roman" w:cstheme="minorHAnsi"/>
          <w:b/>
          <w:color w:val="C00000"/>
          <w:sz w:val="18"/>
          <w:szCs w:val="18"/>
          <w:bdr w:val="none" w:sz="0" w:space="0" w:color="auto" w:frame="1"/>
          <w:lang w:eastAsia="ru-RU"/>
        </w:rPr>
        <w:t>2.</w:t>
      </w:r>
      <w:r w:rsidRPr="00176FC9">
        <w:rPr>
          <w:rFonts w:eastAsia="Times New Roman" w:cstheme="minorHAnsi"/>
          <w:b/>
          <w:color w:val="C00000"/>
          <w:sz w:val="18"/>
          <w:szCs w:val="18"/>
          <w:lang w:eastAsia="ru-RU"/>
        </w:rPr>
        <w:fldChar w:fldCharType="end"/>
      </w:r>
      <w:bookmarkEnd w:id="4"/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 Граждане РФ, зарегистрированные в ДФО только по месту пребывания (временно), не имеют права на оформление перевозки по данным тарифам.</w:t>
      </w:r>
    </w:p>
    <w:bookmarkStart w:id="5" w:name="_sf3"/>
    <w:p w14:paraId="7D6B91A6" w14:textId="445B3310" w:rsid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606060"/>
          <w:sz w:val="18"/>
          <w:szCs w:val="18"/>
          <w:lang w:eastAsia="ru-RU"/>
        </w:rPr>
      </w:pP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fldChar w:fldCharType="begin"/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instrText xml:space="preserve"> HYPERLINK "https://www.aeroflot.ru/ru-ru/special_offers/subsidized" \l "_sfref3" </w:instrTex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fldChar w:fldCharType="separate"/>
      </w:r>
      <w:r w:rsidRPr="00176FC9">
        <w:rPr>
          <w:rFonts w:eastAsia="Times New Roman" w:cstheme="minorHAnsi"/>
          <w:b/>
          <w:color w:val="C00000"/>
          <w:sz w:val="18"/>
          <w:szCs w:val="18"/>
          <w:bdr w:val="none" w:sz="0" w:space="0" w:color="auto" w:frame="1"/>
          <w:lang w:eastAsia="ru-RU"/>
        </w:rPr>
        <w:t>3</w:t>
      </w:r>
      <w:r>
        <w:rPr>
          <w:rFonts w:eastAsia="Times New Roman" w:cstheme="minorHAnsi"/>
          <w:color w:val="4A90E2"/>
          <w:sz w:val="18"/>
          <w:szCs w:val="18"/>
          <w:bdr w:val="none" w:sz="0" w:space="0" w:color="auto" w:frame="1"/>
          <w:lang w:eastAsia="ru-RU"/>
        </w:rPr>
        <w:t>.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fldChar w:fldCharType="end"/>
      </w:r>
      <w:bookmarkEnd w:id="5"/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 Номер свидетельства о рождении должен совпадать с номером свидетельства о рождении, указанным в форме 8.</w:t>
      </w:r>
    </w:p>
    <w:p w14:paraId="7DA46E4D" w14:textId="77777777" w:rsid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606060"/>
          <w:sz w:val="18"/>
          <w:szCs w:val="18"/>
          <w:lang w:eastAsia="ru-RU"/>
        </w:rPr>
      </w:pPr>
    </w:p>
    <w:p w14:paraId="28286A99" w14:textId="77777777" w:rsidR="00176FC9" w:rsidRP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606060"/>
          <w:sz w:val="18"/>
          <w:szCs w:val="18"/>
          <w:lang w:eastAsia="ru-RU"/>
        </w:rPr>
      </w:pPr>
    </w:p>
    <w:tbl>
      <w:tblPr>
        <w:tblW w:w="97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7"/>
        <w:gridCol w:w="2467"/>
      </w:tblGrid>
      <w:tr w:rsidR="00990C46" w:rsidRPr="00221EBE" w14:paraId="66C28792" w14:textId="3BAB7EA7" w:rsidTr="00990C4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AA16E9" w14:textId="77777777" w:rsidR="00990C46" w:rsidRPr="00221EBE" w:rsidRDefault="00990C46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Маршрут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3DBE84" w14:textId="77777777" w:rsidR="00990C46" w:rsidRPr="00221EBE" w:rsidRDefault="00990C46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Тариф в одну сторону, </w:t>
            </w:r>
            <w:proofErr w:type="spellStart"/>
            <w:r w:rsidRPr="00221EB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</w:p>
        </w:tc>
      </w:tr>
      <w:tr w:rsidR="00990C46" w:rsidRPr="00221EBE" w14:paraId="70F2919B" w14:textId="77777777" w:rsidTr="00990C4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81CEF4" w14:textId="0FAA1B33" w:rsidR="00990C46" w:rsidRPr="00FD7CDF" w:rsidRDefault="00990C46" w:rsidP="00052738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D7CDF">
              <w:rPr>
                <w:rFonts w:eastAsia="Times New Roman" w:cstheme="minorHAnsi"/>
                <w:sz w:val="18"/>
                <w:szCs w:val="18"/>
              </w:rPr>
              <w:t>Хабаровск- Ст. Петербург   - Хабаровск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ED608D" w14:textId="0FB64805" w:rsidR="00990C46" w:rsidRPr="00FD7CDF" w:rsidRDefault="00990C4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FD7CDF">
              <w:rPr>
                <w:rFonts w:cstheme="minorHAnsi"/>
                <w:sz w:val="18"/>
                <w:szCs w:val="18"/>
              </w:rPr>
              <w:t>10200</w:t>
            </w:r>
          </w:p>
        </w:tc>
      </w:tr>
      <w:tr w:rsidR="00D07556" w:rsidRPr="00221EBE" w14:paraId="04C7E833" w14:textId="77777777" w:rsidTr="005E425F">
        <w:trPr>
          <w:trHeight w:val="966"/>
        </w:trPr>
        <w:tc>
          <w:tcPr>
            <w:tcW w:w="723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D3B3" w14:textId="3EED0F22" w:rsidR="00D07556" w:rsidRPr="00FD7CDF" w:rsidRDefault="00D07556" w:rsidP="00FD7CDF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D7CDF">
              <w:rPr>
                <w:rFonts w:eastAsia="Times New Roman" w:cstheme="minorHAnsi"/>
                <w:sz w:val="18"/>
                <w:szCs w:val="18"/>
              </w:rPr>
              <w:t>Благовещенск - Ст. Петербург   - Благовещенск</w:t>
            </w:r>
            <w:r w:rsidR="00221EBE" w:rsidRPr="00FD7CDF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FD7CDF">
              <w:rPr>
                <w:rFonts w:eastAsia="Times New Roman" w:cstheme="minorHAnsi"/>
                <w:sz w:val="18"/>
                <w:szCs w:val="18"/>
              </w:rPr>
              <w:t>Трансфер через ЕКБ</w:t>
            </w:r>
          </w:p>
        </w:tc>
        <w:tc>
          <w:tcPr>
            <w:tcW w:w="246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2503871" w14:textId="2ED82344" w:rsidR="00D07556" w:rsidRPr="00FD7CDF" w:rsidRDefault="00D07556" w:rsidP="009F4711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D7CDF">
              <w:rPr>
                <w:rFonts w:eastAsia="Times New Roman" w:cstheme="minorHAnsi"/>
                <w:sz w:val="18"/>
                <w:szCs w:val="18"/>
              </w:rPr>
              <w:t>9700</w:t>
            </w:r>
          </w:p>
        </w:tc>
      </w:tr>
      <w:tr w:rsidR="00D07556" w:rsidRPr="00221EBE" w14:paraId="51BF8B5B" w14:textId="77777777" w:rsidTr="00DB0A55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377B55" w14:textId="73A43D1E" w:rsidR="00D07556" w:rsidRPr="00FD7CDF" w:rsidRDefault="00D07556" w:rsidP="00DB0A5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D7CDF">
              <w:rPr>
                <w:rFonts w:eastAsia="Times New Roman" w:cstheme="minorHAnsi"/>
                <w:sz w:val="18"/>
                <w:szCs w:val="18"/>
              </w:rPr>
              <w:t>Благовещенск – Москва - Благовещенск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835E25" w14:textId="59BA0330" w:rsidR="00D07556" w:rsidRPr="00FD7CDF" w:rsidRDefault="00D0755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FD7CDF">
              <w:rPr>
                <w:rFonts w:cstheme="minorHAnsi"/>
                <w:sz w:val="18"/>
                <w:szCs w:val="18"/>
              </w:rPr>
              <w:t>9700</w:t>
            </w:r>
          </w:p>
        </w:tc>
      </w:tr>
      <w:tr w:rsidR="00D07556" w:rsidRPr="00221EBE" w14:paraId="193C4E72" w14:textId="77777777" w:rsidTr="00D0755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18FE3B" w14:textId="42FEF44E" w:rsidR="00D07556" w:rsidRPr="00FD7CDF" w:rsidRDefault="00D07556" w:rsidP="00DB0A5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D7CDF">
              <w:rPr>
                <w:rFonts w:eastAsia="Times New Roman" w:cstheme="minorHAnsi"/>
                <w:sz w:val="18"/>
                <w:szCs w:val="18"/>
              </w:rPr>
              <w:t xml:space="preserve">Владивосток - Ст. Петербург –Владивосток    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DDE237" w14:textId="162962E4" w:rsidR="00D07556" w:rsidRPr="00FD7CDF" w:rsidRDefault="00D0755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FD7CDF">
              <w:rPr>
                <w:rFonts w:cstheme="minorHAnsi"/>
                <w:sz w:val="18"/>
                <w:szCs w:val="18"/>
              </w:rPr>
              <w:t>10200</w:t>
            </w:r>
          </w:p>
        </w:tc>
      </w:tr>
      <w:tr w:rsidR="00D07556" w:rsidRPr="00221EBE" w14:paraId="5DB91000" w14:textId="77777777" w:rsidTr="00D0755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A8CDFA" w14:textId="027F67C7" w:rsidR="00D07556" w:rsidRPr="00FD7CDF" w:rsidRDefault="00D07556" w:rsidP="00DB0A5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D7CDF">
              <w:rPr>
                <w:rFonts w:eastAsia="Times New Roman" w:cstheme="minorHAnsi"/>
                <w:sz w:val="18"/>
                <w:szCs w:val="18"/>
              </w:rPr>
              <w:t xml:space="preserve">Чита –Москва –Чита 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F297E0" w14:textId="649C18FA" w:rsidR="00D07556" w:rsidRPr="00FD7CDF" w:rsidRDefault="00D0755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FD7CDF">
              <w:rPr>
                <w:rFonts w:cstheme="minorHAnsi"/>
                <w:sz w:val="18"/>
                <w:szCs w:val="18"/>
              </w:rPr>
              <w:t>9200</w:t>
            </w:r>
          </w:p>
        </w:tc>
      </w:tr>
      <w:tr w:rsidR="00D07556" w:rsidRPr="00221EBE" w14:paraId="4A7FB6A6" w14:textId="77777777" w:rsidTr="00D0755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4BD8A4" w14:textId="0A5648E9" w:rsidR="00D07556" w:rsidRPr="00FD7CDF" w:rsidRDefault="00D07556" w:rsidP="00DB0A5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D7CDF">
              <w:rPr>
                <w:rFonts w:eastAsia="Times New Roman" w:cstheme="minorHAnsi"/>
                <w:sz w:val="18"/>
                <w:szCs w:val="18"/>
              </w:rPr>
              <w:t>Чита – Москва – Чита Трансфер через ЕКБ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C3040F" w14:textId="23A0549F" w:rsidR="00D07556" w:rsidRPr="00FD7CDF" w:rsidRDefault="00D0755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FD7CDF">
              <w:rPr>
                <w:rFonts w:cstheme="minorHAnsi"/>
                <w:sz w:val="18"/>
                <w:szCs w:val="18"/>
              </w:rPr>
              <w:t>9200</w:t>
            </w:r>
          </w:p>
        </w:tc>
      </w:tr>
      <w:tr w:rsidR="00D07556" w:rsidRPr="00221EBE" w14:paraId="263E584E" w14:textId="77777777" w:rsidTr="00D0755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C4D95F" w14:textId="624732D9" w:rsidR="00D07556" w:rsidRPr="00FD7CDF" w:rsidRDefault="00D07556" w:rsidP="00D07556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D7CDF">
              <w:rPr>
                <w:rFonts w:eastAsia="Times New Roman" w:cstheme="minorHAnsi"/>
                <w:sz w:val="18"/>
                <w:szCs w:val="18"/>
              </w:rPr>
              <w:t xml:space="preserve">Ст. Петербург  -Чита – Ст. Петербург 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D3D27A" w14:textId="276A66E9" w:rsidR="00D07556" w:rsidRPr="00FD7CDF" w:rsidRDefault="00D0755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FD7CDF">
              <w:rPr>
                <w:rFonts w:cstheme="minorHAnsi"/>
                <w:sz w:val="18"/>
                <w:szCs w:val="18"/>
              </w:rPr>
              <w:t>9200</w:t>
            </w:r>
          </w:p>
        </w:tc>
      </w:tr>
    </w:tbl>
    <w:p w14:paraId="10C698A8" w14:textId="77777777" w:rsidR="00740025" w:rsidRPr="009F4711" w:rsidRDefault="00606A79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БРОНИРОВАНИЕ, ПРОДАЖА</w:t>
      </w:r>
    </w:p>
    <w:p w14:paraId="7A132384" w14:textId="2BB214B2" w:rsidR="00990C46" w:rsidRPr="009F4711" w:rsidRDefault="00606A79" w:rsidP="00990C46">
      <w:pPr>
        <w:numPr>
          <w:ilvl w:val="0"/>
          <w:numId w:val="1"/>
        </w:numPr>
        <w:spacing w:beforeAutospacing="1" w:afterAutospacing="1" w:line="240" w:lineRule="auto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КЛАСС ОБСЛУЖИВАНИЯ – ЭКОНОМИЧЕСКИЙ</w:t>
      </w:r>
    </w:p>
    <w:p w14:paraId="69D0CC73" w14:textId="6E7DF745" w:rsidR="00990C46" w:rsidRPr="009F4711" w:rsidRDefault="00990C46" w:rsidP="00990C46">
      <w:pPr>
        <w:numPr>
          <w:ilvl w:val="0"/>
          <w:numId w:val="1"/>
        </w:numPr>
        <w:spacing w:beforeAutospacing="1" w:afterAutospacing="1" w:line="240" w:lineRule="auto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КЛАСС БРОНИРОВАНИЯ</w:t>
      </w:r>
      <w:r w:rsidRPr="009F4711">
        <w:rPr>
          <w:rFonts w:eastAsia="Times New Roman" w:cstheme="minorHAnsi"/>
          <w:lang w:val="en-US" w:eastAsia="ru-RU"/>
        </w:rPr>
        <w:t xml:space="preserve"> </w:t>
      </w:r>
      <w:r w:rsidR="00A60764" w:rsidRPr="009F4711">
        <w:rPr>
          <w:rFonts w:eastAsia="Times New Roman" w:cstheme="minorHAnsi"/>
          <w:lang w:eastAsia="ru-RU"/>
        </w:rPr>
        <w:t>–</w:t>
      </w:r>
      <w:r w:rsidRPr="009F4711">
        <w:rPr>
          <w:rFonts w:eastAsia="Times New Roman" w:cstheme="minorHAnsi"/>
          <w:lang w:val="en-US" w:eastAsia="ru-RU"/>
        </w:rPr>
        <w:t xml:space="preserve"> </w:t>
      </w:r>
      <w:r w:rsidRPr="009F4711">
        <w:rPr>
          <w:rFonts w:eastAsia="Times New Roman" w:cstheme="minorHAnsi"/>
          <w:lang w:eastAsia="ru-RU"/>
        </w:rPr>
        <w:t xml:space="preserve"> </w:t>
      </w:r>
      <w:r w:rsidRPr="009F4711">
        <w:rPr>
          <w:rFonts w:eastAsia="Times New Roman" w:cstheme="minorHAnsi"/>
          <w:lang w:val="en-US" w:eastAsia="ru-RU"/>
        </w:rPr>
        <w:t>R/S</w:t>
      </w:r>
    </w:p>
    <w:p w14:paraId="62D8C042" w14:textId="77777777" w:rsidR="00740025" w:rsidRPr="009F4711" w:rsidRDefault="00606A79">
      <w:pPr>
        <w:spacing w:beforeAutospacing="1" w:afterAutospacing="1" w:line="240" w:lineRule="auto"/>
        <w:ind w:left="360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 </w:t>
      </w:r>
      <w:r w:rsidRPr="009F4711">
        <w:rPr>
          <w:rFonts w:eastAsia="Times New Roman" w:cstheme="minorHAnsi"/>
          <w:b/>
          <w:bCs/>
          <w:lang w:eastAsia="ru-RU"/>
        </w:rPr>
        <w:t>ОФОРМЛЕНИЕ БИЛЕТА</w:t>
      </w:r>
    </w:p>
    <w:p w14:paraId="09F4EC8B" w14:textId="77777777" w:rsidR="00AB22F2" w:rsidRPr="00674775" w:rsidRDefault="00AB22F2" w:rsidP="00AB22F2">
      <w:pPr>
        <w:pStyle w:val="a7"/>
      </w:pPr>
      <w:r w:rsidRPr="00674775">
        <w:rPr>
          <w:b/>
          <w:color w:val="C00000"/>
        </w:rPr>
        <w:t>Внимание!</w:t>
      </w:r>
      <w:r>
        <w:rPr>
          <w:b/>
          <w:color w:val="C00000"/>
        </w:rPr>
        <w:t>!!</w:t>
      </w:r>
      <w:r w:rsidRPr="00674775">
        <w:rPr>
          <w:color w:val="C00000"/>
        </w:rPr>
        <w:t xml:space="preserve"> </w:t>
      </w:r>
      <w:r w:rsidRPr="00674775">
        <w:t>Серию свидетельства о рождении ребенка вносить</w:t>
      </w:r>
      <w:r>
        <w:t xml:space="preserve"> обязательно вместе с номером. </w:t>
      </w:r>
      <w:r w:rsidRPr="00674775">
        <w:t>В противном случае агенту со стороны авиакомпании будет выставлен начет в размере стоимости билета.</w:t>
      </w:r>
    </w:p>
    <w:p w14:paraId="14234C11" w14:textId="77777777" w:rsidR="00AB22F2" w:rsidRDefault="00AB22F2" w:rsidP="00AB22F2">
      <w:pPr>
        <w:tabs>
          <w:tab w:val="left" w:pos="0"/>
          <w:tab w:val="left" w:pos="284"/>
        </w:tabs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b/>
          <w:i/>
          <w:iCs/>
          <w:sz w:val="24"/>
          <w:szCs w:val="24"/>
        </w:rPr>
        <w:t xml:space="preserve">Формат ввода  свидетельства о рождении: </w:t>
      </w:r>
      <w:r>
        <w:rPr>
          <w:rFonts w:eastAsia="Times New Roman" w:cs="Tahoma"/>
          <w:i/>
          <w:iCs/>
          <w:sz w:val="24"/>
          <w:szCs w:val="24"/>
        </w:rPr>
        <w:t xml:space="preserve">все буквы и цифры (как арабские, так и римские) в свидетельстве о рождении ребенка необходимо вводить форматом: </w:t>
      </w:r>
    </w:p>
    <w:p w14:paraId="2929EB2A" w14:textId="77777777" w:rsidR="00AB22F2" w:rsidRPr="00674775" w:rsidRDefault="00AB22F2" w:rsidP="00AB22F2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  <w:u w:val="single"/>
        </w:rPr>
      </w:pPr>
      <w:r w:rsidRPr="00674775">
        <w:rPr>
          <w:rFonts w:eastAsia="Times New Roman" w:cs="Tahoma"/>
          <w:b/>
          <w:i/>
          <w:iCs/>
          <w:sz w:val="24"/>
          <w:szCs w:val="24"/>
          <w:u w:val="single"/>
        </w:rPr>
        <w:t>Пример:</w:t>
      </w:r>
      <w:r w:rsidRPr="00674775">
        <w:rPr>
          <w:rFonts w:eastAsia="Times New Roman" w:cs="Tahoma"/>
          <w:i/>
          <w:iCs/>
          <w:sz w:val="24"/>
          <w:szCs w:val="24"/>
        </w:rPr>
        <w:t xml:space="preserve"> </w:t>
      </w:r>
      <w:r>
        <w:rPr>
          <w:rFonts w:eastAsia="Times New Roman" w:cs="Tahoma"/>
          <w:i/>
          <w:iCs/>
          <w:sz w:val="24"/>
          <w:szCs w:val="24"/>
        </w:rPr>
        <w:t xml:space="preserve">свидетельство о рождении за номером III-МЮNo756123 необходимо вносить в формате IIIMU756123; </w:t>
      </w:r>
    </w:p>
    <w:p w14:paraId="482F6C92" w14:textId="77777777" w:rsidR="00AB22F2" w:rsidRPr="00674775" w:rsidRDefault="00AB22F2" w:rsidP="00AB22F2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i/>
          <w:iCs/>
          <w:sz w:val="24"/>
          <w:szCs w:val="24"/>
        </w:rPr>
        <w:t xml:space="preserve">Свидетельство о рождении за номером VI-СЮNo123456 необходимо вносить в формате </w:t>
      </w:r>
      <w:r>
        <w:rPr>
          <w:rFonts w:eastAsia="Times New Roman" w:cs="Tahoma"/>
          <w:i/>
          <w:iCs/>
          <w:sz w:val="24"/>
          <w:szCs w:val="24"/>
          <w:lang w:val="en-US"/>
        </w:rPr>
        <w:t>VISU</w:t>
      </w:r>
      <w:r>
        <w:rPr>
          <w:rFonts w:eastAsia="Times New Roman" w:cs="Tahoma"/>
          <w:i/>
          <w:iCs/>
          <w:sz w:val="24"/>
          <w:szCs w:val="24"/>
        </w:rPr>
        <w:t>123456.</w:t>
      </w:r>
    </w:p>
    <w:p w14:paraId="594A3410" w14:textId="5AFB0BE6" w:rsidR="009F4711" w:rsidRPr="009F4711" w:rsidRDefault="00606A79" w:rsidP="00AB22F2">
      <w:pPr>
        <w:pStyle w:val="a7"/>
        <w:rPr>
          <w:lang w:eastAsia="ru-RU"/>
        </w:rPr>
      </w:pPr>
      <w:r w:rsidRPr="009F4711">
        <w:rPr>
          <w:lang w:eastAsia="ru-RU"/>
        </w:rPr>
        <w:t>В бронировании в обязательном порядке отдельно на каждого пассажира (кроме INF без места) дополнительно вводится элемент «3ПРОЧ» с указанием соответствующего кода региона ДФО (см. табл. 1) и названием населенного пункта (города, поселка, деревни и т.п.), где пассажир зарегистрирован по месту жительства.</w:t>
      </w:r>
    </w:p>
    <w:p w14:paraId="1C3E7CB0" w14:textId="7D3C5C79" w:rsidR="00740025" w:rsidRPr="009F4711" w:rsidRDefault="00606A79" w:rsidP="00AB22F2">
      <w:pPr>
        <w:pStyle w:val="a7"/>
        <w:rPr>
          <w:lang w:eastAsia="ru-RU"/>
        </w:rPr>
      </w:pPr>
      <w:r w:rsidRPr="009F4711">
        <w:rPr>
          <w:lang w:eastAsia="ru-RU"/>
        </w:rPr>
        <w:t>Таблица 1. Список субъектов федерации Дальневосточного федерального округа</w:t>
      </w:r>
    </w:p>
    <w:tbl>
      <w:tblPr>
        <w:tblW w:w="3850" w:type="pct"/>
        <w:tblInd w:w="1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408"/>
        <w:gridCol w:w="1829"/>
      </w:tblGrid>
      <w:tr w:rsidR="00740025" w:rsidRPr="009F4711" w14:paraId="73946422" w14:textId="77777777">
        <w:trPr>
          <w:tblHeader/>
        </w:trPr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42258F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9F4711">
              <w:rPr>
                <w:rFonts w:eastAsia="Times New Roman" w:cstheme="minorHAnsi"/>
                <w:b/>
                <w:bCs/>
                <w:lang w:eastAsia="ru-RU"/>
              </w:rPr>
              <w:t>Название субъекта ДФО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A7AC94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9F4711">
              <w:rPr>
                <w:rFonts w:eastAsia="Times New Roman" w:cstheme="minorHAnsi"/>
                <w:b/>
                <w:bCs/>
                <w:lang w:eastAsia="ru-RU"/>
              </w:rPr>
              <w:t>Код региона</w:t>
            </w:r>
          </w:p>
        </w:tc>
      </w:tr>
      <w:tr w:rsidR="00740025" w:rsidRPr="009F4711" w14:paraId="72781034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D2594D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Амурская область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B896A6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28</w:t>
            </w:r>
          </w:p>
        </w:tc>
      </w:tr>
      <w:tr w:rsidR="00740025" w:rsidRPr="009F4711" w14:paraId="23022020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129A0C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Республика Бурятия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AC7B46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03</w:t>
            </w:r>
          </w:p>
        </w:tc>
      </w:tr>
      <w:tr w:rsidR="00740025" w:rsidRPr="009F4711" w14:paraId="1F8BBF3B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972133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Еврейская автономная область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1767E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79</w:t>
            </w:r>
          </w:p>
        </w:tc>
      </w:tr>
      <w:tr w:rsidR="00740025" w:rsidRPr="009F4711" w14:paraId="623C9358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33ECDC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Забайкальский край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12972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75</w:t>
            </w:r>
          </w:p>
        </w:tc>
      </w:tr>
      <w:tr w:rsidR="00740025" w:rsidRPr="009F4711" w14:paraId="3AECA906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ED8650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Камчатский край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4681C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41</w:t>
            </w:r>
          </w:p>
        </w:tc>
      </w:tr>
      <w:tr w:rsidR="00740025" w:rsidRPr="009F4711" w14:paraId="265C6ACB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1D11D7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Магаданская область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422399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49</w:t>
            </w:r>
          </w:p>
        </w:tc>
      </w:tr>
      <w:tr w:rsidR="00740025" w:rsidRPr="009F4711" w14:paraId="3BA9FE96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79A8CA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Приморский край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4D2C5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25</w:t>
            </w:r>
          </w:p>
        </w:tc>
      </w:tr>
      <w:tr w:rsidR="00740025" w:rsidRPr="009F4711" w14:paraId="58727853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988E32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Республика Саха (Якутия)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3D58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14</w:t>
            </w:r>
          </w:p>
        </w:tc>
      </w:tr>
      <w:tr w:rsidR="00740025" w:rsidRPr="009F4711" w14:paraId="6D08EADA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7EE66A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lastRenderedPageBreak/>
              <w:t>Сахалинская область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5A375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65</w:t>
            </w:r>
          </w:p>
        </w:tc>
      </w:tr>
      <w:tr w:rsidR="00740025" w:rsidRPr="009F4711" w14:paraId="7B020080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269187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Хабаровский край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A9A3EA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27</w:t>
            </w:r>
          </w:p>
        </w:tc>
      </w:tr>
      <w:tr w:rsidR="00740025" w:rsidRPr="009F4711" w14:paraId="3DDFE27A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DA2D0F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Чукотский автономный округ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FF43FB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87</w:t>
            </w:r>
          </w:p>
        </w:tc>
      </w:tr>
    </w:tbl>
    <w:p w14:paraId="1338A9BD" w14:textId="77777777" w:rsidR="00740025" w:rsidRPr="009F4711" w:rsidRDefault="00606A79">
      <w:pPr>
        <w:spacing w:beforeAutospacing="1" w:afterAutospacing="1" w:line="240" w:lineRule="auto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Примеры внесения элементов в PNR на двух пассажиров:</w:t>
      </w:r>
    </w:p>
    <w:p w14:paraId="7FD47912" w14:textId="77777777" w:rsidR="00740025" w:rsidRPr="009F4711" w:rsidRDefault="00606A79">
      <w:pPr>
        <w:spacing w:beforeAutospacing="1" w:afterAutospacing="1" w:line="240" w:lineRule="auto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 3П1ПРОЧ RESIDENCE 41 ПЕТРОПАВЛОВСК КАМЧАТСКИЙ&gt;</w:t>
      </w:r>
    </w:p>
    <w:p w14:paraId="43FB7205" w14:textId="29DCF1C6" w:rsidR="00740025" w:rsidRPr="009F4711" w:rsidRDefault="00606A79">
      <w:pPr>
        <w:spacing w:beforeAutospacing="1" w:afterAutospacing="1" w:line="240" w:lineRule="auto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 3П2ПРОЧ RESIDENCE 75 ЧИТА&gt;</w:t>
      </w:r>
    </w:p>
    <w:p w14:paraId="19507EFA" w14:textId="77777777" w:rsidR="00740025" w:rsidRPr="009F4711" w:rsidRDefault="00606A79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ТАРИФИКАЦИЯ</w:t>
      </w:r>
    </w:p>
    <w:p w14:paraId="12CE75D4" w14:textId="77777777" w:rsidR="009F4711" w:rsidRDefault="00606A79" w:rsidP="009F4711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Расчет стоимости и оформление перевозки производится автоматизировано.</w:t>
      </w:r>
    </w:p>
    <w:p w14:paraId="3D730908" w14:textId="158B13DE" w:rsidR="00740025" w:rsidRPr="009F4711" w:rsidRDefault="00606A79" w:rsidP="009F4711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Внимание</w:t>
      </w:r>
      <w:r w:rsidRPr="009F4711">
        <w:rPr>
          <w:rFonts w:eastAsia="Times New Roman" w:cstheme="minorHAnsi"/>
          <w:lang w:eastAsia="ru-RU"/>
        </w:rPr>
        <w:t xml:space="preserve"> : </w:t>
      </w:r>
      <w:r w:rsidRPr="009F4711">
        <w:rPr>
          <w:rFonts w:eastAsia="Times New Roman" w:cstheme="minorHAnsi"/>
          <w:b/>
          <w:bCs/>
          <w:lang w:eastAsia="ru-RU"/>
        </w:rPr>
        <w:t>Сборы опубликованные в системе продаж не взимаются .</w:t>
      </w:r>
    </w:p>
    <w:p w14:paraId="012E55B8" w14:textId="77777777" w:rsidR="00740025" w:rsidRPr="009F4711" w:rsidRDefault="00606A79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ПРИМЕР:</w:t>
      </w:r>
    </w:p>
    <w:p w14:paraId="699B3734" w14:textId="77777777" w:rsidR="00740025" w:rsidRPr="009F4711" w:rsidRDefault="00606A79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-ФИО20.05.55+М/ПС 6514000001*STR</w:t>
      </w:r>
    </w:p>
    <w:p w14:paraId="45EF2F6D" w14:textId="77777777" w:rsidR="009F4711" w:rsidRDefault="00606A79" w:rsidP="009F4711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-ФИО17.09.14+М/СР IАИ599716*CHR</w:t>
      </w:r>
    </w:p>
    <w:p w14:paraId="0F2BB28B" w14:textId="03FB39E6" w:rsidR="00740025" w:rsidRPr="009F4711" w:rsidRDefault="00606A79" w:rsidP="009F4711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Таблица 2.</w:t>
      </w:r>
    </w:p>
    <w:tbl>
      <w:tblPr>
        <w:tblW w:w="9075" w:type="dxa"/>
        <w:tblInd w:w="1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529"/>
        <w:gridCol w:w="2996"/>
        <w:gridCol w:w="2550"/>
      </w:tblGrid>
      <w:tr w:rsidR="00740025" w:rsidRPr="009F4711" w14:paraId="126FD382" w14:textId="77777777">
        <w:trPr>
          <w:trHeight w:val="855"/>
        </w:trPr>
        <w:tc>
          <w:tcPr>
            <w:tcW w:w="3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6D4768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Категории пассажиров</w:t>
            </w:r>
          </w:p>
        </w:tc>
        <w:tc>
          <w:tcPr>
            <w:tcW w:w="2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592124" w14:textId="77777777" w:rsidR="00740025" w:rsidRPr="009F4711" w:rsidRDefault="00606A79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Вид субсидируемого</w:t>
            </w:r>
          </w:p>
          <w:p w14:paraId="0F596368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Тарифа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475409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Код пассажира            для расчета тарифа</w:t>
            </w:r>
          </w:p>
        </w:tc>
      </w:tr>
      <w:tr w:rsidR="00740025" w:rsidRPr="009F4711" w14:paraId="46EFC635" w14:textId="77777777">
        <w:tc>
          <w:tcPr>
            <w:tcW w:w="3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11EDFA" w14:textId="77777777" w:rsidR="00740025" w:rsidRPr="009F4711" w:rsidRDefault="00606A79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Взрослые (от 12 лет)</w:t>
            </w:r>
          </w:p>
          <w:p w14:paraId="35E38229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(граждане РФ, с пропиской в ДФО)</w:t>
            </w:r>
          </w:p>
        </w:tc>
        <w:tc>
          <w:tcPr>
            <w:tcW w:w="2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900553" w14:textId="77777777" w:rsidR="00335304" w:rsidRDefault="00335304" w:rsidP="00335304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lang w:val="en-US" w:eastAsia="ru-RU"/>
              </w:rPr>
              <w:t>SBDWXD</w:t>
            </w:r>
            <w:r>
              <w:rPr>
                <w:rFonts w:eastAsia="Times New Roman" w:cstheme="minorHAnsi"/>
                <w:b/>
                <w:bCs/>
                <w:i/>
                <w:iCs/>
                <w:lang w:eastAsia="ru-RU"/>
              </w:rPr>
              <w:t xml:space="preserve">/ </w:t>
            </w:r>
            <w:r w:rsidRPr="00335304">
              <w:rPr>
                <w:rFonts w:eastAsia="Times New Roman" w:cstheme="minorHAnsi"/>
                <w:b/>
                <w:bCs/>
                <w:i/>
                <w:iCs/>
                <w:lang w:eastAsia="ru-RU"/>
              </w:rPr>
              <w:t xml:space="preserve">SBDRXD </w:t>
            </w:r>
          </w:p>
          <w:p w14:paraId="74053FC6" w14:textId="4B292C13" w:rsidR="00335304" w:rsidRPr="009F4711" w:rsidRDefault="00335304" w:rsidP="00335304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35304">
              <w:rPr>
                <w:rFonts w:eastAsia="Times New Roman" w:cstheme="minorHAnsi"/>
                <w:b/>
                <w:lang w:eastAsia="ru-RU"/>
              </w:rPr>
              <w:t>RBDOWD</w:t>
            </w:r>
            <w:r>
              <w:rPr>
                <w:rFonts w:eastAsia="Times New Roman" w:cstheme="minorHAnsi"/>
                <w:b/>
                <w:lang w:eastAsia="ru-RU"/>
              </w:rPr>
              <w:t>/</w:t>
            </w:r>
            <w:r w:rsidRPr="00335304">
              <w:rPr>
                <w:rFonts w:eastAsia="Times New Roman" w:cstheme="minorHAnsi"/>
                <w:b/>
                <w:lang w:eastAsia="ru-RU"/>
              </w:rPr>
              <w:t xml:space="preserve"> RBDRTD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6C89D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 xml:space="preserve">STR – </w:t>
            </w:r>
            <w:proofErr w:type="spellStart"/>
            <w:r w:rsidRPr="009F4711">
              <w:rPr>
                <w:rFonts w:eastAsia="Times New Roman" w:cstheme="minorHAnsi"/>
                <w:lang w:eastAsia="ru-RU"/>
              </w:rPr>
              <w:t>state</w:t>
            </w:r>
            <w:proofErr w:type="spellEnd"/>
            <w:r w:rsidRPr="009F4711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9F4711">
              <w:rPr>
                <w:rFonts w:eastAsia="Times New Roman" w:cstheme="minorHAnsi"/>
                <w:lang w:eastAsia="ru-RU"/>
              </w:rPr>
              <w:t>resident</w:t>
            </w:r>
            <w:proofErr w:type="spellEnd"/>
          </w:p>
        </w:tc>
      </w:tr>
      <w:tr w:rsidR="00740025" w:rsidRPr="009F4711" w14:paraId="72EAA16F" w14:textId="77777777">
        <w:tc>
          <w:tcPr>
            <w:tcW w:w="3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93AA54" w14:textId="23C82540" w:rsidR="00740025" w:rsidRPr="009F4711" w:rsidRDefault="009F4711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Сопровождаемые</w:t>
            </w:r>
            <w:r w:rsidR="00606A79" w:rsidRPr="009F4711">
              <w:rPr>
                <w:rFonts w:eastAsia="Times New Roman" w:cstheme="minorHAnsi"/>
                <w:lang w:eastAsia="ru-RU"/>
              </w:rPr>
              <w:t xml:space="preserve"> дети до 12 лет</w:t>
            </w:r>
          </w:p>
          <w:p w14:paraId="76FA58DD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(в том числе младенцы с местом)</w:t>
            </w:r>
          </w:p>
        </w:tc>
        <w:tc>
          <w:tcPr>
            <w:tcW w:w="2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301C54" w14:textId="14CD0C9B" w:rsidR="00335304" w:rsidRPr="00335304" w:rsidRDefault="00335304" w:rsidP="00335304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335304">
              <w:rPr>
                <w:rFonts w:eastAsia="Times New Roman" w:cstheme="minorHAnsi"/>
                <w:b/>
                <w:i/>
                <w:lang w:val="en-US" w:eastAsia="ru-RU"/>
              </w:rPr>
              <w:t>SBDWXDCH</w:t>
            </w:r>
            <w:r>
              <w:rPr>
                <w:rFonts w:eastAsia="Times New Roman" w:cstheme="minorHAnsi"/>
                <w:b/>
                <w:i/>
                <w:lang w:eastAsia="ru-RU"/>
              </w:rPr>
              <w:t>/</w:t>
            </w:r>
            <w:r>
              <w:t xml:space="preserve"> </w:t>
            </w:r>
            <w:r w:rsidRPr="00335304">
              <w:rPr>
                <w:rFonts w:eastAsia="Times New Roman" w:cstheme="minorHAnsi"/>
                <w:b/>
                <w:i/>
                <w:lang w:eastAsia="ru-RU"/>
              </w:rPr>
              <w:t>SBDRXDCH</w:t>
            </w:r>
            <w:r w:rsidRPr="00335304">
              <w:rPr>
                <w:rFonts w:eastAsia="Times New Roman" w:cstheme="minorHAnsi"/>
                <w:b/>
                <w:i/>
                <w:lang w:val="en-US" w:eastAsia="ru-RU"/>
              </w:rPr>
              <w:t xml:space="preserve"> </w:t>
            </w:r>
            <w:r w:rsidRPr="00335304">
              <w:rPr>
                <w:rFonts w:eastAsia="Times New Roman" w:cstheme="minorHAnsi"/>
                <w:b/>
                <w:lang w:eastAsia="ru-RU"/>
              </w:rPr>
              <w:t>RBDOWDCH/RBDRTDCH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BBC112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 xml:space="preserve">CHR – </w:t>
            </w:r>
            <w:proofErr w:type="spellStart"/>
            <w:r w:rsidRPr="009F4711">
              <w:rPr>
                <w:rFonts w:eastAsia="Times New Roman" w:cstheme="minorHAnsi"/>
                <w:lang w:eastAsia="ru-RU"/>
              </w:rPr>
              <w:t>accompanied</w:t>
            </w:r>
            <w:proofErr w:type="spellEnd"/>
            <w:r w:rsidRPr="009F4711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9F4711">
              <w:rPr>
                <w:rFonts w:eastAsia="Times New Roman" w:cstheme="minorHAnsi"/>
                <w:lang w:eastAsia="ru-RU"/>
              </w:rPr>
              <w:t>child</w:t>
            </w:r>
            <w:proofErr w:type="spellEnd"/>
          </w:p>
        </w:tc>
      </w:tr>
      <w:tr w:rsidR="00740025" w:rsidRPr="00FD7CDF" w14:paraId="121570C7" w14:textId="77777777">
        <w:trPr>
          <w:trHeight w:val="630"/>
        </w:trPr>
        <w:tc>
          <w:tcPr>
            <w:tcW w:w="3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400D9F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Дети до 2-х лет без места</w:t>
            </w:r>
          </w:p>
        </w:tc>
        <w:tc>
          <w:tcPr>
            <w:tcW w:w="2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574E9F" w14:textId="77FA335E" w:rsidR="00335304" w:rsidRPr="00335304" w:rsidRDefault="00335304" w:rsidP="00335304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i/>
                <w:lang w:val="en-US" w:eastAsia="ru-RU"/>
              </w:rPr>
            </w:pPr>
            <w:r>
              <w:rPr>
                <w:rFonts w:eastAsia="Times New Roman" w:cstheme="minorHAnsi"/>
                <w:b/>
                <w:i/>
                <w:lang w:val="en-US" w:eastAsia="ru-RU"/>
              </w:rPr>
              <w:t>SBDWXDIN/</w:t>
            </w:r>
            <w:r>
              <w:t xml:space="preserve"> </w:t>
            </w:r>
            <w:r>
              <w:rPr>
                <w:rFonts w:eastAsia="Times New Roman" w:cstheme="minorHAnsi"/>
                <w:b/>
                <w:i/>
                <w:lang w:val="en-US" w:eastAsia="ru-RU"/>
              </w:rPr>
              <w:t>SBDRXDIN</w:t>
            </w:r>
            <w:r w:rsidRPr="00335304">
              <w:rPr>
                <w:rFonts w:eastAsia="Times New Roman" w:cstheme="minorHAnsi"/>
                <w:b/>
                <w:i/>
                <w:lang w:val="en-US" w:eastAsia="ru-RU"/>
              </w:rPr>
              <w:t xml:space="preserve"> </w:t>
            </w:r>
            <w:r>
              <w:rPr>
                <w:rFonts w:eastAsia="Times New Roman" w:cstheme="minorHAnsi"/>
                <w:b/>
                <w:lang w:eastAsia="ru-RU"/>
              </w:rPr>
              <w:t>RBDOWD</w:t>
            </w:r>
            <w:r>
              <w:rPr>
                <w:rFonts w:eastAsia="Times New Roman" w:cstheme="minorHAnsi"/>
                <w:b/>
                <w:lang w:val="en-US" w:eastAsia="ru-RU"/>
              </w:rPr>
              <w:t>IN</w:t>
            </w:r>
            <w:r w:rsidRPr="00335304">
              <w:rPr>
                <w:rFonts w:eastAsia="Times New Roman" w:cstheme="minorHAnsi"/>
                <w:b/>
                <w:lang w:eastAsia="ru-RU"/>
              </w:rPr>
              <w:t>/</w:t>
            </w:r>
            <w:r>
              <w:rPr>
                <w:rFonts w:eastAsia="Times New Roman" w:cstheme="minorHAnsi"/>
                <w:b/>
                <w:lang w:eastAsia="ru-RU"/>
              </w:rPr>
              <w:t>RBDRTD</w:t>
            </w:r>
            <w:r>
              <w:rPr>
                <w:rFonts w:eastAsia="Times New Roman" w:cstheme="minorHAnsi"/>
                <w:b/>
                <w:lang w:val="en-US" w:eastAsia="ru-RU"/>
              </w:rPr>
              <w:t>IN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701D0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РМГ</w:t>
            </w:r>
            <w:r w:rsidRPr="009F4711">
              <w:rPr>
                <w:rFonts w:eastAsia="Times New Roman" w:cstheme="minorHAnsi"/>
                <w:lang w:val="en-US" w:eastAsia="ru-RU"/>
              </w:rPr>
              <w:t xml:space="preserve"> – infant without a seat</w:t>
            </w:r>
          </w:p>
        </w:tc>
      </w:tr>
    </w:tbl>
    <w:p w14:paraId="56776783" w14:textId="77777777" w:rsidR="00740025" w:rsidRPr="009F4711" w:rsidRDefault="00606A79" w:rsidP="009F4711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ОТЧЕТНОСТЬ</w:t>
      </w:r>
    </w:p>
    <w:p w14:paraId="3DCAFBDC" w14:textId="77777777" w:rsidR="00740025" w:rsidRPr="00AB22F2" w:rsidRDefault="00606A79">
      <w:pPr>
        <w:spacing w:beforeAutospacing="1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AB22F2">
        <w:rPr>
          <w:rFonts w:eastAsia="Times New Roman" w:cstheme="minorHAnsi"/>
          <w:sz w:val="18"/>
          <w:szCs w:val="18"/>
          <w:lang w:eastAsia="ru-RU"/>
        </w:rPr>
        <w:t>         В обязательном порядке, в офисах продаж ОАО АК «Уральские авиалинии» и агентствах должны храниться в течение трех лет копии документов пассажиров - первый лист паспорта и лист с отметкой о регистрации по месту жительства, свидетельство о рождении для детей с отметками о гражданстве и регистрации по месту жительства или свидетельство о регистрации по месту жительства по форме № 8, паспорт родителя со страницей, где внесены сведения о ребенке (в случае если он удостоверяет гражданство ребенка) и лист с отметкой о регистрации по месту жительства, справка об утере паспорта (временное удостоверение личности).</w:t>
      </w:r>
    </w:p>
    <w:p w14:paraId="2F2CF6A6" w14:textId="77777777" w:rsidR="00740025" w:rsidRPr="00AB22F2" w:rsidRDefault="00606A79">
      <w:pPr>
        <w:spacing w:beforeAutospacing="1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AB22F2">
        <w:rPr>
          <w:rFonts w:eastAsia="Times New Roman" w:cstheme="minorHAnsi"/>
          <w:sz w:val="18"/>
          <w:szCs w:val="18"/>
          <w:lang w:eastAsia="ru-RU"/>
        </w:rPr>
        <w:t>         Указанные документы должны быть представлены в случае служебной необходимости при запросе Центра расчетов авиакомпании «Уральские авиалинии» в течение 24 часов с момента запроса.</w:t>
      </w:r>
    </w:p>
    <w:p w14:paraId="6AFEFBF8" w14:textId="77777777" w:rsidR="00740025" w:rsidRPr="00AB22F2" w:rsidRDefault="00606A79">
      <w:pPr>
        <w:spacing w:beforeAutospacing="1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AB22F2">
        <w:rPr>
          <w:rFonts w:eastAsia="Times New Roman" w:cstheme="minorHAnsi"/>
          <w:sz w:val="18"/>
          <w:szCs w:val="18"/>
          <w:lang w:eastAsia="ru-RU"/>
        </w:rPr>
        <w:t>         Скан-копии указанных документов необходимо направлять на электронную почту </w:t>
      </w:r>
      <w:hyperlink r:id="rId8">
        <w:r w:rsidRPr="00AB22F2">
          <w:rPr>
            <w:rFonts w:eastAsia="Times New Roman" w:cstheme="minorHAnsi"/>
            <w:color w:val="0000FF"/>
            <w:sz w:val="18"/>
            <w:szCs w:val="18"/>
            <w:u w:val="single"/>
            <w:lang w:eastAsia="ru-RU"/>
          </w:rPr>
          <w:t>CONTROL@U6.RU</w:t>
        </w:r>
      </w:hyperlink>
      <w:r w:rsidRPr="00AB22F2">
        <w:rPr>
          <w:rFonts w:eastAsia="Times New Roman" w:cstheme="minorHAnsi"/>
          <w:sz w:val="18"/>
          <w:szCs w:val="18"/>
          <w:lang w:eastAsia="ru-RU"/>
        </w:rPr>
        <w:t xml:space="preserve"> в день продажи авиабилета.</w:t>
      </w:r>
    </w:p>
    <w:p w14:paraId="032F16FE" w14:textId="77777777" w:rsidR="009F4711" w:rsidRPr="009F4711" w:rsidRDefault="009F4711">
      <w:pPr>
        <w:spacing w:beforeAutospacing="1" w:afterAutospacing="1" w:line="240" w:lineRule="auto"/>
        <w:rPr>
          <w:rFonts w:eastAsia="Times New Roman" w:cstheme="minorHAnsi"/>
          <w:lang w:eastAsia="ru-RU"/>
        </w:rPr>
      </w:pPr>
    </w:p>
    <w:sectPr w:rsidR="009F4711" w:rsidRPr="009F471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A0B"/>
    <w:multiLevelType w:val="multilevel"/>
    <w:tmpl w:val="B988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5814AAD"/>
    <w:multiLevelType w:val="multilevel"/>
    <w:tmpl w:val="1FB4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870A7"/>
    <w:multiLevelType w:val="multilevel"/>
    <w:tmpl w:val="1C6E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C0C67FC"/>
    <w:multiLevelType w:val="multilevel"/>
    <w:tmpl w:val="EEA4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435B6"/>
    <w:multiLevelType w:val="multilevel"/>
    <w:tmpl w:val="6AA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CE06CFB"/>
    <w:multiLevelType w:val="multilevel"/>
    <w:tmpl w:val="532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D725760"/>
    <w:multiLevelType w:val="multilevel"/>
    <w:tmpl w:val="7714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C7675"/>
    <w:multiLevelType w:val="multilevel"/>
    <w:tmpl w:val="682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238965FA"/>
    <w:multiLevelType w:val="multilevel"/>
    <w:tmpl w:val="055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C130B59"/>
    <w:multiLevelType w:val="multilevel"/>
    <w:tmpl w:val="F84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3A441321"/>
    <w:multiLevelType w:val="multilevel"/>
    <w:tmpl w:val="F612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44492D"/>
    <w:multiLevelType w:val="multilevel"/>
    <w:tmpl w:val="EEC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766D0C71"/>
    <w:multiLevelType w:val="multilevel"/>
    <w:tmpl w:val="127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FC4A61"/>
    <w:multiLevelType w:val="hybridMultilevel"/>
    <w:tmpl w:val="46D0E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25"/>
    <w:rsid w:val="00052738"/>
    <w:rsid w:val="00176FC9"/>
    <w:rsid w:val="00221EBE"/>
    <w:rsid w:val="00266FE5"/>
    <w:rsid w:val="002D010B"/>
    <w:rsid w:val="00335304"/>
    <w:rsid w:val="005F7F4C"/>
    <w:rsid w:val="00606A79"/>
    <w:rsid w:val="00740025"/>
    <w:rsid w:val="007D046E"/>
    <w:rsid w:val="009121FF"/>
    <w:rsid w:val="009502C6"/>
    <w:rsid w:val="00990C46"/>
    <w:rsid w:val="009F4711"/>
    <w:rsid w:val="00A60764"/>
    <w:rsid w:val="00AB22F2"/>
    <w:rsid w:val="00AE6441"/>
    <w:rsid w:val="00D07556"/>
    <w:rsid w:val="00E403F7"/>
    <w:rsid w:val="00EA79BD"/>
    <w:rsid w:val="00ED0022"/>
    <w:rsid w:val="00ED2EEE"/>
    <w:rsid w:val="00F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4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52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1AC"/>
    <w:rPr>
      <w:b/>
      <w:bCs/>
    </w:rPr>
  </w:style>
  <w:style w:type="character" w:styleId="a4">
    <w:name w:val="Emphasis"/>
    <w:basedOn w:val="a0"/>
    <w:uiPriority w:val="20"/>
    <w:qFormat/>
    <w:rsid w:val="002A71AC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A71AC"/>
    <w:rPr>
      <w:color w:val="0000FF"/>
      <w:u w:val="single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2A71A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74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27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No Spacing"/>
    <w:uiPriority w:val="1"/>
    <w:qFormat/>
    <w:rsid w:val="00052738"/>
  </w:style>
  <w:style w:type="paragraph" w:customStyle="1" w:styleId="main-moduletext">
    <w:name w:val="main-module__text"/>
    <w:basedOn w:val="a"/>
    <w:rsid w:val="00176F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moduleh-text--sup">
    <w:name w:val="main-module__h-text--sup"/>
    <w:basedOn w:val="a0"/>
    <w:rsid w:val="00176FC9"/>
  </w:style>
  <w:style w:type="character" w:customStyle="1" w:styleId="main-moduleh-posl--0">
    <w:name w:val="main-module__h-posl--0"/>
    <w:basedOn w:val="a0"/>
    <w:rsid w:val="00176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52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1AC"/>
    <w:rPr>
      <w:b/>
      <w:bCs/>
    </w:rPr>
  </w:style>
  <w:style w:type="character" w:styleId="a4">
    <w:name w:val="Emphasis"/>
    <w:basedOn w:val="a0"/>
    <w:uiPriority w:val="20"/>
    <w:qFormat/>
    <w:rsid w:val="002A71AC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A71AC"/>
    <w:rPr>
      <w:color w:val="0000FF"/>
      <w:u w:val="single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2A71A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74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27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No Spacing"/>
    <w:uiPriority w:val="1"/>
    <w:qFormat/>
    <w:rsid w:val="00052738"/>
  </w:style>
  <w:style w:type="paragraph" w:customStyle="1" w:styleId="main-moduletext">
    <w:name w:val="main-module__text"/>
    <w:basedOn w:val="a"/>
    <w:rsid w:val="00176F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moduleh-text--sup">
    <w:name w:val="main-module__h-text--sup"/>
    <w:basedOn w:val="a0"/>
    <w:rsid w:val="00176FC9"/>
  </w:style>
  <w:style w:type="character" w:customStyle="1" w:styleId="main-moduleh-posl--0">
    <w:name w:val="main-module__h-posl--0"/>
    <w:basedOn w:val="a0"/>
    <w:rsid w:val="0017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@U6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eroflot.ru/ru-ru/special_offers/subsidiz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647F5-60C0-4012-A37B-F5C27030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Airlines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Моденова Александра Владимировна</dc:creator>
  <cp:lastModifiedBy>Семенова Елена Викторовна</cp:lastModifiedBy>
  <cp:revision>2</cp:revision>
  <cp:lastPrinted>2022-06-30T06:31:00Z</cp:lastPrinted>
  <dcterms:created xsi:type="dcterms:W3CDTF">2025-12-11T06:53:00Z</dcterms:created>
  <dcterms:modified xsi:type="dcterms:W3CDTF">2025-12-11T06:53:00Z</dcterms:modified>
  <dc:language>ru-RU</dc:language>
</cp:coreProperties>
</file>