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D4" w:rsidRDefault="004B5AD4" w:rsidP="0028789D">
      <w:pPr>
        <w:pStyle w:val="Title"/>
        <w:rPr>
          <w:lang w:val="ru-RU"/>
        </w:rPr>
      </w:pPr>
    </w:p>
    <w:p w:rsidR="00515B60" w:rsidRDefault="00515B60" w:rsidP="00515B60">
      <w:pPr>
        <w:pStyle w:val="Title"/>
        <w:rPr>
          <w:lang w:val="ru-RU"/>
        </w:rPr>
      </w:pPr>
      <w:r>
        <w:rPr>
          <w:lang w:val="ru-RU"/>
        </w:rPr>
        <w:t xml:space="preserve">Оформление </w:t>
      </w:r>
      <w:r w:rsidR="006B2BA5" w:rsidRPr="006B2BA5">
        <w:rPr>
          <w:lang w:val="ru-RU"/>
        </w:rPr>
        <w:t xml:space="preserve">платных мест </w:t>
      </w:r>
      <w:r>
        <w:rPr>
          <w:lang w:val="ru-RU"/>
        </w:rPr>
        <w:t>на рейсы авиакомпании «Уральские авиалинии»</w:t>
      </w:r>
    </w:p>
    <w:p w:rsidR="00515B60" w:rsidRPr="00515B60" w:rsidRDefault="00515B60" w:rsidP="00515B60">
      <w:pPr>
        <w:rPr>
          <w:lang w:val="ru-RU"/>
        </w:rPr>
      </w:pPr>
    </w:p>
    <w:p w:rsidR="006B2BA5" w:rsidRPr="00A41543" w:rsidRDefault="00E87678" w:rsidP="00E87678">
      <w:pPr>
        <w:rPr>
          <w:lang w:val="ru-RU"/>
        </w:rPr>
      </w:pPr>
      <w:r>
        <w:rPr>
          <w:lang w:val="ru-RU"/>
        </w:rPr>
        <w:t>Откройте</w:t>
      </w:r>
      <w:r w:rsidR="006B2BA5" w:rsidRPr="00A41543">
        <w:rPr>
          <w:lang w:val="ru-RU"/>
        </w:rPr>
        <w:t xml:space="preserve"> бронирование</w:t>
      </w:r>
      <w:r>
        <w:rPr>
          <w:lang w:val="ru-RU"/>
        </w:rPr>
        <w:t xml:space="preserve"> и отобразите </w:t>
      </w:r>
      <w:r w:rsidR="006B2BA5" w:rsidRPr="00A41543">
        <w:rPr>
          <w:lang w:val="ru-RU"/>
        </w:rPr>
        <w:t xml:space="preserve">карту мест: </w:t>
      </w:r>
    </w:p>
    <w:p w:rsidR="006B2BA5" w:rsidRPr="00A41543" w:rsidRDefault="006B2BA5" w:rsidP="00DC7340">
      <w:pPr>
        <w:rPr>
          <w:b/>
          <w:bCs/>
          <w:color w:val="63656A"/>
          <w:lang w:val="ru-RU" w:eastAsia="ru-RU"/>
        </w:rPr>
      </w:pPr>
      <w:r w:rsidRPr="00A41543">
        <w:rPr>
          <w:lang w:val="ru-RU"/>
        </w:rPr>
        <w:t xml:space="preserve">Для вызова графической карты мест в </w:t>
      </w:r>
      <w:r w:rsidRPr="00A41543">
        <w:t>Smartpoint</w:t>
      </w:r>
      <w:r w:rsidRPr="00A41543">
        <w:rPr>
          <w:lang w:val="ru-RU"/>
        </w:rPr>
        <w:t xml:space="preserve"> к</w:t>
      </w:r>
      <w:r w:rsidRPr="00A41543">
        <w:rPr>
          <w:bCs/>
          <w:color w:val="63656A"/>
          <w:lang w:val="ru-RU" w:eastAsia="ru-RU"/>
        </w:rPr>
        <w:t xml:space="preserve">ликните на класс бронирования в </w:t>
      </w:r>
      <w:r w:rsidRPr="00A41543">
        <w:rPr>
          <w:bCs/>
          <w:color w:val="63656A"/>
          <w:lang w:eastAsia="ru-RU"/>
        </w:rPr>
        <w:t>PNR</w:t>
      </w:r>
      <w:r w:rsidR="00E87678">
        <w:rPr>
          <w:bCs/>
          <w:color w:val="63656A"/>
          <w:lang w:val="ru-RU" w:eastAsia="ru-RU"/>
        </w:rPr>
        <w:t>.</w:t>
      </w:r>
    </w:p>
    <w:p w:rsidR="006B2BA5" w:rsidRPr="00210948" w:rsidRDefault="006B2BA5" w:rsidP="006B2BA5">
      <w:pPr>
        <w:rPr>
          <w:color w:val="63656A"/>
          <w:lang w:val="ru-RU"/>
        </w:rPr>
      </w:pPr>
      <w:r>
        <w:rPr>
          <w:color w:val="63656A"/>
          <w:lang w:val="ru-RU"/>
        </w:rPr>
        <w:t>При наведении курсора на кресло отображается цена конкретного места</w:t>
      </w:r>
      <w:r w:rsidRPr="00210948">
        <w:rPr>
          <w:color w:val="63656A"/>
          <w:lang w:val="ru-RU"/>
        </w:rPr>
        <w:t>:</w:t>
      </w:r>
    </w:p>
    <w:p w:rsidR="006B2BA5" w:rsidRPr="00DC7340" w:rsidRDefault="00DC7340" w:rsidP="00DC7340">
      <w:pPr>
        <w:pStyle w:val="Subtitle"/>
        <w:spacing w:after="0"/>
        <w:ind w:left="720"/>
        <w:rPr>
          <w:b/>
        </w:rPr>
      </w:pPr>
      <w:r>
        <w:rPr>
          <w:noProof/>
        </w:rPr>
        <w:drawing>
          <wp:inline distT="0" distB="0" distL="0" distR="0" wp14:anchorId="5ACA29EC" wp14:editId="7E7BE4FC">
            <wp:extent cx="3638550" cy="3155575"/>
            <wp:effectExtent l="19050" t="19050" r="1905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2217" cy="316742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2BA5" w:rsidRPr="00A41543" w:rsidRDefault="006B2BA5" w:rsidP="006B2BA5">
      <w:pPr>
        <w:rPr>
          <w:szCs w:val="22"/>
          <w:lang w:val="ru-RU"/>
        </w:rPr>
      </w:pPr>
      <w:r w:rsidRPr="00A41543">
        <w:rPr>
          <w:szCs w:val="22"/>
          <w:lang w:val="ru-RU"/>
        </w:rPr>
        <w:t>Выберите место - номер места и цена отобразятся в правой части экрана:</w:t>
      </w:r>
    </w:p>
    <w:p w:rsidR="006B2BA5" w:rsidRPr="005D6A07" w:rsidRDefault="00DC7340" w:rsidP="006B2BA5">
      <w:pPr>
        <w:ind w:left="720"/>
        <w:rPr>
          <w:lang w:val="ru-RU"/>
        </w:rPr>
      </w:pPr>
      <w:r>
        <w:rPr>
          <w:noProof/>
        </w:rPr>
        <w:drawing>
          <wp:inline distT="0" distB="0" distL="0" distR="0" wp14:anchorId="51921E3D" wp14:editId="77ECFE74">
            <wp:extent cx="3676650" cy="3167827"/>
            <wp:effectExtent l="19050" t="19050" r="19050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331" cy="318392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87678" w:rsidRDefault="00E87678" w:rsidP="00E87678">
      <w:r>
        <w:rPr>
          <w:lang w:val="ru-RU"/>
        </w:rPr>
        <w:t xml:space="preserve">Затем нажмите </w:t>
      </w:r>
      <w:r>
        <w:t>REVIEW</w:t>
      </w:r>
    </w:p>
    <w:p w:rsidR="00E87678" w:rsidRPr="00E87678" w:rsidRDefault="00E87678" w:rsidP="00E87678">
      <w:pPr>
        <w:ind w:left="810"/>
      </w:pPr>
      <w:r>
        <w:rPr>
          <w:noProof/>
        </w:rPr>
        <w:lastRenderedPageBreak/>
        <w:drawing>
          <wp:inline distT="0" distB="0" distL="0" distR="0" wp14:anchorId="48C783C3" wp14:editId="7FEB173D">
            <wp:extent cx="3619500" cy="2780695"/>
            <wp:effectExtent l="19050" t="19050" r="19050" b="196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2258" cy="27904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2BA5" w:rsidRPr="00E87678" w:rsidRDefault="006B2BA5" w:rsidP="00E87678">
      <w:pPr>
        <w:rPr>
          <w:lang w:val="ru-RU"/>
        </w:rPr>
      </w:pPr>
      <w:r w:rsidRPr="00A41543">
        <w:rPr>
          <w:lang w:val="ru-RU"/>
        </w:rPr>
        <w:t xml:space="preserve">Подтвердите бронирование места, нажав </w:t>
      </w:r>
      <w:r w:rsidR="00E87678">
        <w:t>SUBMIT</w:t>
      </w:r>
    </w:p>
    <w:p w:rsidR="00E87678" w:rsidRPr="00E87678" w:rsidRDefault="00E87678" w:rsidP="00E87678">
      <w:pPr>
        <w:ind w:left="810"/>
        <w:rPr>
          <w:lang w:val="ru-RU"/>
        </w:rPr>
      </w:pPr>
      <w:r>
        <w:rPr>
          <w:noProof/>
        </w:rPr>
        <w:drawing>
          <wp:inline distT="0" distB="0" distL="0" distR="0" wp14:anchorId="08ABB16E" wp14:editId="1B7D7611">
            <wp:extent cx="3629025" cy="3041469"/>
            <wp:effectExtent l="19050" t="19050" r="9525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36166" cy="304745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2BA5" w:rsidRPr="00A41543" w:rsidRDefault="00E87678" w:rsidP="00E87678">
      <w:pPr>
        <w:rPr>
          <w:lang w:val="ru-RU"/>
        </w:rPr>
      </w:pPr>
      <w:r>
        <w:rPr>
          <w:szCs w:val="22"/>
          <w:lang w:val="ru-RU"/>
        </w:rPr>
        <w:t xml:space="preserve">Закройте карту мест, нажав </w:t>
      </w:r>
      <w:r>
        <w:rPr>
          <w:szCs w:val="22"/>
        </w:rPr>
        <w:t>CLOSE</w:t>
      </w:r>
      <w:r>
        <w:rPr>
          <w:szCs w:val="22"/>
          <w:lang w:val="ru-RU"/>
        </w:rPr>
        <w:t xml:space="preserve"> и с</w:t>
      </w:r>
      <w:r w:rsidR="006B2BA5" w:rsidRPr="00A41543">
        <w:rPr>
          <w:lang w:val="ru-RU"/>
        </w:rPr>
        <w:t xml:space="preserve">охраните </w:t>
      </w:r>
      <w:r w:rsidR="006B2BA5" w:rsidRPr="00A41543">
        <w:t>PNR</w:t>
      </w:r>
      <w:r w:rsidR="006B2BA5" w:rsidRPr="00A41543">
        <w:rPr>
          <w:lang w:val="ru-RU"/>
        </w:rPr>
        <w:t>.</w:t>
      </w:r>
    </w:p>
    <w:p w:rsidR="006B2BA5" w:rsidRPr="00A41543" w:rsidRDefault="006B2BA5" w:rsidP="006B2BA5">
      <w:pPr>
        <w:rPr>
          <w:rFonts w:cs="Arial"/>
          <w:color w:val="63676B"/>
          <w:szCs w:val="22"/>
          <w:lang w:val="ru-RU"/>
        </w:rPr>
      </w:pPr>
      <w:r w:rsidRPr="00A41543">
        <w:rPr>
          <w:rFonts w:cs="Arial"/>
          <w:color w:val="63676B"/>
          <w:szCs w:val="22"/>
          <w:lang w:val="ru-RU"/>
        </w:rPr>
        <w:t xml:space="preserve">Во вкладке </w:t>
      </w:r>
      <w:r w:rsidRPr="00A41543">
        <w:rPr>
          <w:rFonts w:cs="Arial"/>
          <w:b/>
          <w:color w:val="63676B"/>
          <w:szCs w:val="22"/>
          <w:lang w:val="ru-RU"/>
        </w:rPr>
        <w:t>*</w:t>
      </w:r>
      <w:r w:rsidRPr="00A41543">
        <w:rPr>
          <w:rFonts w:cs="Arial"/>
          <w:b/>
          <w:color w:val="63676B"/>
          <w:szCs w:val="22"/>
        </w:rPr>
        <w:t>SD</w:t>
      </w:r>
      <w:r w:rsidRPr="00A41543">
        <w:rPr>
          <w:rFonts w:cs="Arial"/>
          <w:b/>
          <w:color w:val="63676B"/>
          <w:szCs w:val="22"/>
          <w:lang w:val="ru-RU"/>
        </w:rPr>
        <w:t xml:space="preserve"> </w:t>
      </w:r>
      <w:r w:rsidRPr="00A41543">
        <w:rPr>
          <w:rFonts w:cs="Arial"/>
          <w:color w:val="63676B"/>
          <w:szCs w:val="22"/>
          <w:lang w:val="ru-RU"/>
        </w:rPr>
        <w:t>отображаются платные места</w:t>
      </w:r>
    </w:p>
    <w:p w:rsidR="006B2BA5" w:rsidRPr="00A41543" w:rsidRDefault="00E87678" w:rsidP="006B2BA5">
      <w:pPr>
        <w:ind w:left="720"/>
        <w:rPr>
          <w:szCs w:val="22"/>
        </w:rPr>
      </w:pPr>
      <w:r>
        <w:rPr>
          <w:noProof/>
        </w:rPr>
        <w:drawing>
          <wp:inline distT="0" distB="0" distL="0" distR="0" wp14:anchorId="06751928" wp14:editId="6589B281">
            <wp:extent cx="4029075" cy="609600"/>
            <wp:effectExtent l="19050" t="19050" r="28575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09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2BA5" w:rsidRPr="00A41543" w:rsidRDefault="006B2BA5" w:rsidP="006B2BA5">
      <w:pPr>
        <w:rPr>
          <w:szCs w:val="22"/>
          <w:lang w:val="ru-RU"/>
        </w:rPr>
      </w:pPr>
      <w:r w:rsidRPr="00A41543">
        <w:rPr>
          <w:szCs w:val="22"/>
          <w:lang w:val="ru-RU"/>
        </w:rPr>
        <w:t>Вкладка *</w:t>
      </w:r>
      <w:r w:rsidRPr="00A41543">
        <w:rPr>
          <w:szCs w:val="22"/>
        </w:rPr>
        <w:t>SI</w:t>
      </w:r>
      <w:r w:rsidRPr="00A41543">
        <w:rPr>
          <w:szCs w:val="22"/>
          <w:lang w:val="ru-RU"/>
        </w:rPr>
        <w:t xml:space="preserve"> содержит сегмент </w:t>
      </w:r>
      <w:r w:rsidRPr="00A41543">
        <w:rPr>
          <w:szCs w:val="22"/>
        </w:rPr>
        <w:t>SSR</w:t>
      </w:r>
      <w:r w:rsidRPr="00A41543">
        <w:rPr>
          <w:szCs w:val="22"/>
          <w:lang w:val="ru-RU"/>
        </w:rPr>
        <w:t xml:space="preserve"> </w:t>
      </w:r>
      <w:r w:rsidRPr="00A41543">
        <w:rPr>
          <w:szCs w:val="22"/>
        </w:rPr>
        <w:t>ASVC</w:t>
      </w:r>
      <w:r w:rsidRPr="00A41543">
        <w:rPr>
          <w:szCs w:val="22"/>
          <w:lang w:val="ru-RU"/>
        </w:rPr>
        <w:t xml:space="preserve">, который должен иметь статус </w:t>
      </w:r>
      <w:r w:rsidRPr="00A41543">
        <w:rPr>
          <w:szCs w:val="22"/>
        </w:rPr>
        <w:t>KD</w:t>
      </w:r>
      <w:r w:rsidRPr="00A41543">
        <w:rPr>
          <w:szCs w:val="22"/>
          <w:lang w:val="ru-RU"/>
        </w:rPr>
        <w:t xml:space="preserve"> (подтвержден)</w:t>
      </w:r>
    </w:p>
    <w:p w:rsidR="006B2BA5" w:rsidRPr="00A41543" w:rsidRDefault="00E87678" w:rsidP="006B2BA5">
      <w:pPr>
        <w:ind w:left="720"/>
        <w:rPr>
          <w:szCs w:val="22"/>
        </w:rPr>
      </w:pPr>
      <w:r>
        <w:rPr>
          <w:noProof/>
        </w:rPr>
        <w:drawing>
          <wp:inline distT="0" distB="0" distL="0" distR="0" wp14:anchorId="2422144F" wp14:editId="769765F7">
            <wp:extent cx="4657725" cy="60960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09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2BA5" w:rsidRDefault="006B2BA5" w:rsidP="006B2BA5">
      <w:pPr>
        <w:ind w:left="90"/>
        <w:rPr>
          <w:szCs w:val="22"/>
          <w:lang w:val="ru-RU"/>
        </w:rPr>
      </w:pPr>
      <w:r w:rsidRPr="00A41543">
        <w:rPr>
          <w:szCs w:val="22"/>
          <w:lang w:val="ru-RU"/>
        </w:rPr>
        <w:t>Во вкладке *</w:t>
      </w:r>
      <w:r w:rsidRPr="00A41543">
        <w:rPr>
          <w:szCs w:val="22"/>
        </w:rPr>
        <w:t>DAS</w:t>
      </w:r>
      <w:r w:rsidRPr="00A41543">
        <w:rPr>
          <w:szCs w:val="22"/>
          <w:lang w:val="ru-RU"/>
        </w:rPr>
        <w:t xml:space="preserve"> отображаются дополнительные услуги:</w:t>
      </w:r>
    </w:p>
    <w:p w:rsidR="00E87678" w:rsidRPr="00A41543" w:rsidRDefault="00E87678" w:rsidP="00E87678">
      <w:pPr>
        <w:ind w:left="720"/>
        <w:rPr>
          <w:szCs w:val="22"/>
          <w:lang w:val="ru-RU"/>
        </w:rPr>
      </w:pPr>
      <w:r>
        <w:rPr>
          <w:noProof/>
        </w:rPr>
        <w:drawing>
          <wp:inline distT="0" distB="0" distL="0" distR="0" wp14:anchorId="0EB75B2B" wp14:editId="16131811">
            <wp:extent cx="4048125" cy="62865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628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B2BA5" w:rsidRDefault="006B2BA5" w:rsidP="006B2BA5">
      <w:pPr>
        <w:pStyle w:val="NoSpacing"/>
        <w:rPr>
          <w:rFonts w:cs="Arial"/>
          <w:b/>
          <w:color w:val="63676B"/>
          <w:szCs w:val="22"/>
          <w:lang w:val="ru-RU"/>
        </w:rPr>
      </w:pPr>
    </w:p>
    <w:p w:rsidR="006B2BA5" w:rsidRDefault="006B2BA5" w:rsidP="00E87678">
      <w:pPr>
        <w:jc w:val="left"/>
        <w:rPr>
          <w:lang w:val="ru-RU"/>
        </w:rPr>
      </w:pPr>
      <w:r w:rsidRPr="00E87678">
        <w:rPr>
          <w:rFonts w:cs="Arial"/>
          <w:color w:val="63676B"/>
          <w:szCs w:val="22"/>
          <w:lang w:val="ru-RU"/>
        </w:rPr>
        <w:lastRenderedPageBreak/>
        <w:t xml:space="preserve">Оформите </w:t>
      </w:r>
      <w:r w:rsidRPr="00E87678">
        <w:rPr>
          <w:rFonts w:cs="Arial"/>
          <w:color w:val="63676B"/>
          <w:szCs w:val="22"/>
        </w:rPr>
        <w:t>EMD</w:t>
      </w:r>
      <w:r w:rsidRPr="00E87678">
        <w:rPr>
          <w:rFonts w:cs="Arial"/>
          <w:color w:val="63676B"/>
          <w:szCs w:val="22"/>
          <w:lang w:val="ru-RU"/>
        </w:rPr>
        <w:t xml:space="preserve"> для каждого пассажира</w:t>
      </w:r>
      <w:r w:rsidR="00E87678">
        <w:rPr>
          <w:rFonts w:cs="Arial"/>
          <w:color w:val="63676B"/>
          <w:szCs w:val="22"/>
          <w:lang w:val="ru-RU"/>
        </w:rPr>
        <w:t>, используя</w:t>
      </w:r>
      <w:r w:rsidR="00E87678">
        <w:rPr>
          <w:rFonts w:cs="Arial"/>
          <w:color w:val="63676B"/>
          <w:szCs w:val="22"/>
          <w:lang w:val="ru-RU"/>
        </w:rPr>
        <w:t xml:space="preserve"> </w:t>
      </w:r>
      <w:r w:rsidR="00E87678">
        <w:rPr>
          <w:rFonts w:cs="Arial"/>
          <w:color w:val="63676B"/>
          <w:szCs w:val="22"/>
        </w:rPr>
        <w:t>EMD</w:t>
      </w:r>
      <w:r w:rsidR="00E87678" w:rsidRPr="005466AB">
        <w:rPr>
          <w:rFonts w:cs="Arial"/>
          <w:color w:val="63676B"/>
          <w:szCs w:val="22"/>
          <w:lang w:val="ru-RU"/>
        </w:rPr>
        <w:t xml:space="preserve"> </w:t>
      </w:r>
      <w:r w:rsidR="00E87678">
        <w:rPr>
          <w:rFonts w:cs="Arial"/>
          <w:color w:val="63676B"/>
          <w:szCs w:val="22"/>
        </w:rPr>
        <w:t>Manager</w:t>
      </w:r>
      <w:r w:rsidR="00E87678" w:rsidRPr="005466AB">
        <w:rPr>
          <w:rFonts w:cs="Arial"/>
          <w:color w:val="63676B"/>
          <w:szCs w:val="22"/>
          <w:lang w:val="ru-RU"/>
        </w:rPr>
        <w:t xml:space="preserve"> </w:t>
      </w:r>
      <w:r w:rsidR="00E87678">
        <w:rPr>
          <w:rFonts w:cs="Arial"/>
          <w:color w:val="63676B"/>
          <w:szCs w:val="22"/>
          <w:lang w:val="ru-RU"/>
        </w:rPr>
        <w:t>или криптический ф</w:t>
      </w:r>
      <w:r w:rsidR="00E87678" w:rsidRPr="00A41543">
        <w:rPr>
          <w:rFonts w:cs="Arial"/>
          <w:color w:val="63676B"/>
          <w:szCs w:val="22"/>
          <w:lang w:val="ru-RU"/>
        </w:rPr>
        <w:t>ормат</w:t>
      </w:r>
      <w:r w:rsidRPr="00E87678">
        <w:rPr>
          <w:rFonts w:cs="Arial"/>
          <w:color w:val="63676B"/>
          <w:szCs w:val="22"/>
          <w:lang w:val="ru-RU"/>
        </w:rPr>
        <w:t>:</w:t>
      </w:r>
      <w:r w:rsidRPr="00E87678">
        <w:rPr>
          <w:rFonts w:cs="Arial"/>
          <w:color w:val="63676B"/>
          <w:szCs w:val="22"/>
          <w:lang w:val="ru-RU"/>
        </w:rPr>
        <w:br/>
      </w:r>
      <w:r w:rsidR="00E87678">
        <w:rPr>
          <w:lang w:val="ru-RU"/>
        </w:rPr>
        <w:t>(п</w:t>
      </w:r>
      <w:r w:rsidRPr="00B70C9A">
        <w:rPr>
          <w:lang w:val="ru-RU"/>
        </w:rPr>
        <w:t xml:space="preserve">еред оформлением </w:t>
      </w:r>
      <w:r w:rsidRPr="0012357C">
        <w:t>EMD</w:t>
      </w:r>
      <w:r w:rsidRPr="00B70C9A">
        <w:rPr>
          <w:lang w:val="ru-RU"/>
        </w:rPr>
        <w:t xml:space="preserve"> </w:t>
      </w:r>
      <w:r>
        <w:rPr>
          <w:lang w:val="ru-RU"/>
        </w:rPr>
        <w:t>билет должен быть оформлен</w:t>
      </w:r>
      <w:r w:rsidR="00E87678">
        <w:rPr>
          <w:lang w:val="ru-RU"/>
        </w:rPr>
        <w:t>)</w:t>
      </w:r>
      <w:r w:rsidRPr="00545B81">
        <w:rPr>
          <w:lang w:val="ru-RU"/>
        </w:rPr>
        <w:t xml:space="preserve"> </w:t>
      </w:r>
    </w:p>
    <w:p w:rsidR="00E87678" w:rsidRPr="009C0B87" w:rsidRDefault="00E87678" w:rsidP="00E87678">
      <w:pPr>
        <w:pStyle w:val="a0"/>
        <w:ind w:left="1080"/>
        <w:rPr>
          <w:lang w:val="en-US"/>
        </w:rPr>
      </w:pPr>
      <w:r w:rsidRPr="009C0B87">
        <w:rPr>
          <w:lang w:val="en-US"/>
        </w:rPr>
        <w:t>EMDI/P1/S1/IC</w:t>
      </w:r>
      <w:r w:rsidRPr="009C0B87">
        <w:rPr>
          <w:szCs w:val="22"/>
          <w:lang w:val="en-US"/>
        </w:rPr>
        <w:t>2621234567890</w:t>
      </w:r>
      <w:r w:rsidRPr="009C0B87">
        <w:rPr>
          <w:lang w:val="en-US"/>
        </w:rPr>
        <w:t>/FS/</w:t>
      </w:r>
      <w:r>
        <w:rPr>
          <w:lang w:val="en-US"/>
        </w:rPr>
        <w:t>Z7</w:t>
      </w:r>
    </w:p>
    <w:p w:rsidR="00E87678" w:rsidRPr="00CC36B8" w:rsidRDefault="00E87678" w:rsidP="00E87678">
      <w:pPr>
        <w:ind w:left="1080"/>
        <w:rPr>
          <w:rFonts w:cs="Calibri"/>
          <w:szCs w:val="22"/>
          <w:lang w:val="ru-RU"/>
        </w:rPr>
      </w:pPr>
      <w:r w:rsidRPr="00CC36B8">
        <w:rPr>
          <w:rFonts w:cs="Calibri"/>
          <w:szCs w:val="22"/>
          <w:lang w:val="ru-RU"/>
        </w:rPr>
        <w:t>где</w:t>
      </w:r>
      <w:r w:rsidRPr="00CC36B8">
        <w:rPr>
          <w:rFonts w:cs="Calibri"/>
          <w:b/>
          <w:szCs w:val="22"/>
          <w:lang w:val="ru-RU"/>
        </w:rPr>
        <w:t xml:space="preserve"> </w:t>
      </w:r>
      <w:r w:rsidRPr="00AE1475">
        <w:rPr>
          <w:rFonts w:cs="Calibri"/>
          <w:szCs w:val="22"/>
        </w:rPr>
        <w:t>EMDI</w:t>
      </w:r>
      <w:r w:rsidRPr="00CC36B8">
        <w:rPr>
          <w:rFonts w:cs="Calibri"/>
          <w:szCs w:val="22"/>
          <w:lang w:val="ru-RU"/>
        </w:rPr>
        <w:t xml:space="preserve"> – формат оформления </w:t>
      </w:r>
      <w:r w:rsidRPr="00AE1475">
        <w:rPr>
          <w:rFonts w:cs="Calibri"/>
          <w:szCs w:val="22"/>
        </w:rPr>
        <w:t>EMD</w:t>
      </w:r>
    </w:p>
    <w:p w:rsidR="00E87678" w:rsidRPr="003A5863" w:rsidRDefault="00E87678" w:rsidP="00E87678">
      <w:pPr>
        <w:pStyle w:val="NoSpacing"/>
        <w:tabs>
          <w:tab w:val="left" w:pos="1440"/>
        </w:tabs>
        <w:ind w:left="1440"/>
        <w:rPr>
          <w:rFonts w:cs="Arial"/>
          <w:lang w:val="ru-RU"/>
        </w:rPr>
      </w:pPr>
      <w:r w:rsidRPr="00AE1475">
        <w:t>P</w:t>
      </w:r>
      <w:r w:rsidRPr="00AE1475">
        <w:rPr>
          <w:lang w:val="ru-RU"/>
        </w:rPr>
        <w:t>1– номер пассажира</w:t>
      </w:r>
      <w:r w:rsidRPr="003A5863">
        <w:rPr>
          <w:lang w:val="ru-RU"/>
        </w:rPr>
        <w:t>;</w:t>
      </w:r>
    </w:p>
    <w:p w:rsidR="00E87678" w:rsidRPr="00AE1475" w:rsidRDefault="00E87678" w:rsidP="00E87678">
      <w:pPr>
        <w:pStyle w:val="NoSpacing"/>
        <w:tabs>
          <w:tab w:val="left" w:pos="1440"/>
        </w:tabs>
        <w:ind w:left="1440"/>
        <w:rPr>
          <w:rFonts w:cs="Arial"/>
          <w:lang w:val="ru-RU"/>
        </w:rPr>
      </w:pPr>
      <w:r w:rsidRPr="00AE1475">
        <w:rPr>
          <w:rFonts w:cs="Arial"/>
        </w:rPr>
        <w:t>S</w:t>
      </w:r>
      <w:r w:rsidRPr="00AE1475">
        <w:rPr>
          <w:rFonts w:cs="Arial"/>
          <w:lang w:val="ru-RU"/>
        </w:rPr>
        <w:t>1– номер сегмента</w:t>
      </w:r>
      <w:r w:rsidRPr="003A5863">
        <w:rPr>
          <w:rFonts w:cs="Arial"/>
          <w:lang w:val="ru-RU"/>
        </w:rPr>
        <w:t>;</w:t>
      </w:r>
      <w:r w:rsidRPr="00AE1475">
        <w:rPr>
          <w:rFonts w:cs="Arial"/>
          <w:lang w:val="ru-RU"/>
        </w:rPr>
        <w:t xml:space="preserve"> </w:t>
      </w:r>
    </w:p>
    <w:p w:rsidR="00E87678" w:rsidRPr="003A5863" w:rsidRDefault="00E87678" w:rsidP="00E87678">
      <w:pPr>
        <w:pStyle w:val="NoSpacing"/>
        <w:tabs>
          <w:tab w:val="left" w:pos="1440"/>
        </w:tabs>
        <w:ind w:left="1440"/>
        <w:rPr>
          <w:rFonts w:cs="Calibri"/>
          <w:lang w:val="ru-RU"/>
        </w:rPr>
      </w:pPr>
      <w:r w:rsidRPr="00904247">
        <w:rPr>
          <w:szCs w:val="22"/>
          <w:lang w:val="ru-RU"/>
        </w:rPr>
        <w:t>2621234567890</w:t>
      </w:r>
      <w:r w:rsidRPr="00AE1475">
        <w:rPr>
          <w:rFonts w:cs="Calibri"/>
          <w:lang w:val="ru-RU"/>
        </w:rPr>
        <w:t xml:space="preserve"> – номер билета, в дополнение к которому оформляется </w:t>
      </w:r>
      <w:r w:rsidRPr="00AE1475">
        <w:rPr>
          <w:rFonts w:cs="Calibri"/>
        </w:rPr>
        <w:t>EMD</w:t>
      </w:r>
      <w:r w:rsidRPr="003A5863">
        <w:rPr>
          <w:rFonts w:cs="Calibri"/>
          <w:lang w:val="ru-RU"/>
        </w:rPr>
        <w:t>;</w:t>
      </w:r>
    </w:p>
    <w:p w:rsidR="00E87678" w:rsidRPr="003A5863" w:rsidRDefault="00E87678" w:rsidP="00E87678">
      <w:pPr>
        <w:pStyle w:val="NoSpacing"/>
        <w:tabs>
          <w:tab w:val="left" w:pos="1440"/>
        </w:tabs>
        <w:ind w:left="1440"/>
        <w:rPr>
          <w:rFonts w:cs="Calibri"/>
          <w:lang w:val="ru-RU"/>
        </w:rPr>
      </w:pPr>
      <w:r w:rsidRPr="00AE1475">
        <w:rPr>
          <w:rFonts w:cs="Calibri"/>
        </w:rPr>
        <w:t>FS</w:t>
      </w:r>
      <w:r w:rsidRPr="00AE1475">
        <w:rPr>
          <w:rFonts w:cs="Calibri"/>
          <w:lang w:val="ru-RU"/>
        </w:rPr>
        <w:t xml:space="preserve"> – форма оплаты </w:t>
      </w:r>
      <w:r w:rsidRPr="00AE1475">
        <w:rPr>
          <w:rFonts w:cs="Calibri"/>
        </w:rPr>
        <w:t>EMD</w:t>
      </w:r>
      <w:r w:rsidRPr="00AE1475">
        <w:rPr>
          <w:rFonts w:cs="Calibri"/>
          <w:lang w:val="ru-RU"/>
        </w:rPr>
        <w:t xml:space="preserve">, если она не </w:t>
      </w:r>
      <w:r>
        <w:rPr>
          <w:rFonts w:cs="Calibri"/>
          <w:lang w:val="ru-RU"/>
        </w:rPr>
        <w:t>введена</w:t>
      </w:r>
      <w:r w:rsidRPr="00AE1475">
        <w:rPr>
          <w:rFonts w:cs="Calibri"/>
          <w:lang w:val="ru-RU"/>
        </w:rPr>
        <w:t xml:space="preserve"> в бронирование. </w:t>
      </w:r>
      <w:r w:rsidRPr="006A513C">
        <w:rPr>
          <w:rFonts w:cs="Calibri"/>
          <w:lang w:val="ru-RU"/>
        </w:rPr>
        <w:t xml:space="preserve">При наличии формы оплаты в бронировании, </w:t>
      </w:r>
      <w:r>
        <w:rPr>
          <w:rFonts w:cs="Calibri"/>
          <w:lang w:val="ru-RU"/>
        </w:rPr>
        <w:t>введенной</w:t>
      </w:r>
      <w:r w:rsidRPr="006A513C">
        <w:rPr>
          <w:rFonts w:cs="Calibri"/>
          <w:lang w:val="ru-RU"/>
        </w:rPr>
        <w:t xml:space="preserve"> форматом </w:t>
      </w:r>
      <w:r w:rsidRPr="00AE1475">
        <w:rPr>
          <w:rFonts w:cs="Calibri"/>
          <w:b/>
        </w:rPr>
        <w:t>F</w:t>
      </w:r>
      <w:r w:rsidRPr="006A513C">
        <w:rPr>
          <w:rFonts w:cs="Calibri"/>
          <w:lang w:val="ru-RU"/>
        </w:rPr>
        <w:t xml:space="preserve">.  </w:t>
      </w:r>
      <w:r w:rsidRPr="0080119B">
        <w:rPr>
          <w:rFonts w:cs="Calibri"/>
          <w:lang w:val="ru-RU"/>
        </w:rPr>
        <w:t xml:space="preserve">и </w:t>
      </w:r>
      <w:r>
        <w:rPr>
          <w:rFonts w:cs="Calibri"/>
          <w:lang w:val="ru-RU"/>
        </w:rPr>
        <w:t>вводе</w:t>
      </w:r>
      <w:r w:rsidRPr="0080119B">
        <w:rPr>
          <w:rFonts w:cs="Calibri"/>
          <w:lang w:val="ru-RU"/>
        </w:rPr>
        <w:t xml:space="preserve"> в формат оформления </w:t>
      </w:r>
      <w:r w:rsidRPr="0080119B">
        <w:rPr>
          <w:rFonts w:cs="Calibri"/>
        </w:rPr>
        <w:t>EMD</w:t>
      </w:r>
      <w:r w:rsidRPr="0080119B">
        <w:rPr>
          <w:rFonts w:cs="Calibri"/>
          <w:lang w:val="ru-RU"/>
        </w:rPr>
        <w:t>, последний имеет приоритет</w:t>
      </w:r>
      <w:r w:rsidRPr="003A5863">
        <w:rPr>
          <w:rFonts w:cs="Calibri"/>
          <w:lang w:val="ru-RU"/>
        </w:rPr>
        <w:t>;</w:t>
      </w:r>
    </w:p>
    <w:p w:rsidR="00E87678" w:rsidRPr="003A5863" w:rsidRDefault="00E87678" w:rsidP="00E87678">
      <w:pPr>
        <w:spacing w:before="0"/>
        <w:ind w:left="1440"/>
        <w:rPr>
          <w:rFonts w:cs="Calibri"/>
          <w:szCs w:val="22"/>
          <w:lang w:val="ru-RU"/>
        </w:rPr>
      </w:pPr>
      <w:r>
        <w:rPr>
          <w:rFonts w:cs="Calibri"/>
        </w:rPr>
        <w:t>Z</w:t>
      </w:r>
      <w:r w:rsidRPr="003A5863">
        <w:rPr>
          <w:rFonts w:cs="Calibri"/>
          <w:lang w:val="ru-RU"/>
        </w:rPr>
        <w:t xml:space="preserve">7 – </w:t>
      </w:r>
      <w:r>
        <w:rPr>
          <w:rFonts w:cs="Calibri"/>
          <w:lang w:val="ru-RU"/>
        </w:rPr>
        <w:t xml:space="preserve">комиссия </w:t>
      </w:r>
      <w:r w:rsidRPr="00CC36B8">
        <w:rPr>
          <w:rFonts w:cs="Calibri"/>
          <w:szCs w:val="22"/>
          <w:lang w:val="ru-RU"/>
        </w:rPr>
        <w:t>(если предусмотрена авиакомпанией)</w:t>
      </w:r>
      <w:r w:rsidRPr="003A5863">
        <w:rPr>
          <w:rFonts w:cs="Calibri"/>
          <w:szCs w:val="22"/>
          <w:lang w:val="ru-RU"/>
        </w:rPr>
        <w:t>.</w:t>
      </w:r>
    </w:p>
    <w:p w:rsidR="006B2BA5" w:rsidRDefault="006B2BA5" w:rsidP="006B2BA5">
      <w:pPr>
        <w:autoSpaceDE w:val="0"/>
        <w:autoSpaceDN w:val="0"/>
        <w:adjustRightInd w:val="0"/>
        <w:rPr>
          <w:rFonts w:cs="Arial"/>
          <w:color w:val="63676B"/>
          <w:szCs w:val="22"/>
          <w:lang w:val="ru-RU"/>
        </w:rPr>
      </w:pPr>
      <w:r w:rsidRPr="00A41543">
        <w:rPr>
          <w:rFonts w:cs="Arial"/>
          <w:color w:val="63676B"/>
          <w:szCs w:val="22"/>
          <w:lang w:val="ru-RU"/>
        </w:rPr>
        <w:t xml:space="preserve">Отдельные номера </w:t>
      </w:r>
      <w:r w:rsidRPr="00A41543">
        <w:rPr>
          <w:rFonts w:cs="Arial"/>
          <w:color w:val="63676B"/>
          <w:szCs w:val="22"/>
        </w:rPr>
        <w:t>EMD</w:t>
      </w:r>
      <w:r w:rsidRPr="00A41543">
        <w:rPr>
          <w:rFonts w:cs="Arial"/>
          <w:color w:val="63676B"/>
          <w:szCs w:val="22"/>
          <w:lang w:val="ru-RU"/>
        </w:rPr>
        <w:t>-</w:t>
      </w:r>
      <w:r w:rsidRPr="00A41543">
        <w:rPr>
          <w:rFonts w:cs="Arial"/>
          <w:color w:val="63676B"/>
          <w:szCs w:val="22"/>
        </w:rPr>
        <w:t>A</w:t>
      </w:r>
      <w:r w:rsidRPr="00A41543">
        <w:rPr>
          <w:rFonts w:cs="Arial"/>
          <w:color w:val="63676B"/>
          <w:szCs w:val="22"/>
          <w:lang w:val="ru-RU"/>
        </w:rPr>
        <w:t xml:space="preserve"> (</w:t>
      </w:r>
      <w:r w:rsidRPr="00A41543">
        <w:rPr>
          <w:rFonts w:cs="Arial"/>
          <w:color w:val="63676B"/>
          <w:szCs w:val="22"/>
        </w:rPr>
        <w:t>Associated</w:t>
      </w:r>
      <w:r w:rsidRPr="00A41543">
        <w:rPr>
          <w:rFonts w:cs="Arial"/>
          <w:color w:val="63676B"/>
          <w:szCs w:val="22"/>
          <w:lang w:val="ru-RU"/>
        </w:rPr>
        <w:t>) будут оформлены для каждой дополнительной услуги на каждом рейсе (</w:t>
      </w:r>
      <w:r w:rsidRPr="00A41543">
        <w:rPr>
          <w:rFonts w:cs="Arial"/>
          <w:color w:val="63676B"/>
          <w:szCs w:val="22"/>
        </w:rPr>
        <w:t>SSR</w:t>
      </w:r>
      <w:r w:rsidRPr="00A41543">
        <w:rPr>
          <w:rFonts w:cs="Arial"/>
          <w:color w:val="63676B"/>
          <w:szCs w:val="22"/>
          <w:lang w:val="ru-RU"/>
        </w:rPr>
        <w:t xml:space="preserve"> </w:t>
      </w:r>
      <w:r w:rsidRPr="00A41543">
        <w:rPr>
          <w:rFonts w:cs="Arial"/>
          <w:color w:val="63676B"/>
          <w:szCs w:val="22"/>
        </w:rPr>
        <w:t>ASVC</w:t>
      </w:r>
      <w:r w:rsidRPr="00A41543">
        <w:rPr>
          <w:rFonts w:cs="Arial"/>
          <w:color w:val="63676B"/>
          <w:szCs w:val="22"/>
          <w:lang w:val="ru-RU"/>
        </w:rPr>
        <w:t>), если в бронировании несколько дополнительных услуг (</w:t>
      </w:r>
      <w:r w:rsidRPr="00A41543">
        <w:rPr>
          <w:rFonts w:cs="Arial"/>
          <w:color w:val="63676B"/>
          <w:szCs w:val="22"/>
        </w:rPr>
        <w:t>SSR</w:t>
      </w:r>
      <w:r w:rsidRPr="00A41543">
        <w:rPr>
          <w:rFonts w:cs="Arial"/>
          <w:color w:val="63676B"/>
          <w:szCs w:val="22"/>
          <w:lang w:val="ru-RU"/>
        </w:rPr>
        <w:t xml:space="preserve"> </w:t>
      </w:r>
      <w:r w:rsidRPr="00A41543">
        <w:rPr>
          <w:rFonts w:cs="Arial"/>
          <w:color w:val="63676B"/>
          <w:szCs w:val="22"/>
        </w:rPr>
        <w:t>ASVC</w:t>
      </w:r>
      <w:r w:rsidRPr="00A41543">
        <w:rPr>
          <w:rFonts w:cs="Arial"/>
          <w:color w:val="63676B"/>
          <w:szCs w:val="22"/>
          <w:lang w:val="ru-RU"/>
        </w:rPr>
        <w:t>) на каждом полетном сегменте (один пункт вылета) и для одного пассажира.</w:t>
      </w:r>
    </w:p>
    <w:p w:rsidR="00407421" w:rsidRPr="006B2BA5" w:rsidRDefault="006B2BA5" w:rsidP="005D048D">
      <w:pPr>
        <w:rPr>
          <w:lang w:val="ru-RU"/>
        </w:rPr>
      </w:pPr>
      <w:r w:rsidRPr="006B2BA5">
        <w:rPr>
          <w:lang w:val="ru-RU"/>
        </w:rPr>
        <w:t xml:space="preserve">Для изменения </w:t>
      </w:r>
      <w:r w:rsidR="005D048D">
        <w:rPr>
          <w:lang w:val="ru-RU"/>
        </w:rPr>
        <w:t>номера места вновь откройте карту мест и выберите другое место.</w:t>
      </w:r>
      <w:bookmarkStart w:id="0" w:name="_GoBack"/>
      <w:bookmarkEnd w:id="0"/>
      <w:r w:rsidR="005D048D" w:rsidRPr="006B2BA5">
        <w:rPr>
          <w:lang w:val="ru-RU"/>
        </w:rPr>
        <w:t xml:space="preserve"> </w:t>
      </w:r>
    </w:p>
    <w:sectPr w:rsidR="00407421" w:rsidRPr="006B2BA5" w:rsidSect="00141A71">
      <w:headerReference w:type="default" r:id="rId18"/>
      <w:footerReference w:type="default" r:id="rId19"/>
      <w:headerReference w:type="first" r:id="rId20"/>
      <w:footerReference w:type="first" r:id="rId21"/>
      <w:pgSz w:w="11907" w:h="16839" w:code="9"/>
      <w:pgMar w:top="900" w:right="747" w:bottom="720" w:left="1080" w:header="288" w:footer="4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C80" w:rsidRDefault="007A2C80">
      <w:r>
        <w:separator/>
      </w:r>
    </w:p>
  </w:endnote>
  <w:endnote w:type="continuationSeparator" w:id="0">
    <w:p w:rsidR="007A2C80" w:rsidRDefault="007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Default="00427DC4" w:rsidP="006B2BA5">
    <w:pPr>
      <w:pStyle w:val="Footer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/>
    </w:pPr>
    <w:r>
      <w:rPr>
        <w:sz w:val="20"/>
      </w:rPr>
      <w:t xml:space="preserve">U6 EMD </w:t>
    </w:r>
    <w:r w:rsidR="006B2BA5">
      <w:rPr>
        <w:sz w:val="20"/>
      </w:rPr>
      <w:t>Seats</w:t>
    </w:r>
    <w:r w:rsidR="00D93363" w:rsidRPr="000A6CA5">
      <w:rPr>
        <w:sz w:val="20"/>
      </w:rPr>
      <w:tab/>
    </w:r>
    <w:r w:rsidR="006B2BA5">
      <w:rPr>
        <w:sz w:val="20"/>
        <w:lang w:val="ru-RU"/>
      </w:rPr>
      <w:t>Страница</w:t>
    </w:r>
    <w:r w:rsidR="00D93363" w:rsidRPr="000A6CA5">
      <w:rPr>
        <w:sz w:val="20"/>
      </w:rPr>
      <w:t xml:space="preserve"> </w:t>
    </w:r>
    <w:r w:rsidR="00D93363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D93363" w:rsidRPr="000A6CA5">
      <w:rPr>
        <w:sz w:val="20"/>
      </w:rPr>
      <w:fldChar w:fldCharType="separate"/>
    </w:r>
    <w:r w:rsidR="00D246E2">
      <w:rPr>
        <w:noProof/>
        <w:sz w:val="20"/>
      </w:rPr>
      <w:t>3</w:t>
    </w:r>
    <w:r w:rsidR="00D93363" w:rsidRPr="000A6CA5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6D8" w:rsidRPr="00CD13A8" w:rsidRDefault="00A35CEA" w:rsidP="00CB3AD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260"/>
      </w:tabs>
    </w:pPr>
    <w:r>
      <w:rPr>
        <w:sz w:val="20"/>
      </w:rPr>
      <w:t>U6 EMD Deposit</w:t>
    </w:r>
    <w:r w:rsidR="000A6CA5" w:rsidRPr="000A6CA5">
      <w:rPr>
        <w:sz w:val="20"/>
      </w:rPr>
      <w:tab/>
    </w:r>
    <w:r w:rsidR="004B5AD4">
      <w:rPr>
        <w:sz w:val="20"/>
        <w:lang w:val="ru-RU"/>
      </w:rPr>
      <w:t>Страница</w:t>
    </w:r>
    <w:r w:rsidR="000A6CA5" w:rsidRPr="000A6CA5">
      <w:rPr>
        <w:sz w:val="20"/>
      </w:rPr>
      <w:t xml:space="preserve"> </w:t>
    </w:r>
    <w:r w:rsidR="000A6CA5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0A6CA5" w:rsidRPr="000A6CA5">
      <w:rPr>
        <w:sz w:val="20"/>
      </w:rPr>
      <w:fldChar w:fldCharType="separate"/>
    </w:r>
    <w:r w:rsidR="00427804">
      <w:rPr>
        <w:noProof/>
        <w:sz w:val="20"/>
      </w:rPr>
      <w:t>1</w:t>
    </w:r>
    <w:r w:rsidR="000A6CA5" w:rsidRPr="000A6CA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C80" w:rsidRDefault="007A2C80">
      <w:r>
        <w:separator/>
      </w:r>
    </w:p>
  </w:footnote>
  <w:footnote w:type="continuationSeparator" w:id="0">
    <w:p w:rsidR="007A2C80" w:rsidRDefault="007A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363" w:rsidRPr="00013C48" w:rsidRDefault="00D93363" w:rsidP="000525B4">
    <w:pPr>
      <w:pStyle w:val="Header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350"/>
      </w:tabs>
      <w:spacing w:before="240"/>
      <w:ind w:right="-360"/>
      <w:rPr>
        <w:sz w:val="20"/>
      </w:rPr>
    </w:pPr>
    <w:r w:rsidRPr="00013C48">
      <w:rPr>
        <w:sz w:val="20"/>
      </w:rPr>
      <w:tab/>
      <w:t>Travelport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78" w:rsidRDefault="00F51878" w:rsidP="00F82256">
    <w:pPr>
      <w:pStyle w:val="Header"/>
      <w:ind w:right="180"/>
      <w:jc w:val="right"/>
    </w:pPr>
  </w:p>
  <w:p w:rsidR="003E4259" w:rsidRDefault="000A6CA5" w:rsidP="00BB16D6">
    <w:pPr>
      <w:pStyle w:val="Header"/>
      <w:tabs>
        <w:tab w:val="clear" w:pos="8640"/>
        <w:tab w:val="right" w:pos="94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37ECE55" wp14:editId="22BE5232">
              <wp:simplePos x="0" y="0"/>
              <wp:positionH relativeFrom="column">
                <wp:posOffset>-567055</wp:posOffset>
              </wp:positionH>
              <wp:positionV relativeFrom="page">
                <wp:posOffset>1042670</wp:posOffset>
              </wp:positionV>
              <wp:extent cx="777240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6F6AE9" id="Rectangle 2" o:spid="_x0000_s1026" style="position:absolute;margin-left:-44.65pt;margin-top:82.1pt;width:61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" o:allowoverlap="f" fillcolor="#006ba6" stroked="f" strokeweight="2pt">
              <v:fill color2="#78be20" rotate="t" angle="90" colors="0 #006ba6;.25 #006ba6" focus="100%" type="gradient"/>
              <w10:wrap anchory="page"/>
              <w10:anchorlock/>
            </v:rect>
          </w:pict>
        </mc:Fallback>
      </mc:AlternateContent>
    </w:r>
    <w:r w:rsidR="003E4259">
      <w:rPr>
        <w:noProof/>
      </w:rPr>
      <w:drawing>
        <wp:inline distT="0" distB="0" distL="0" distR="0" wp14:anchorId="7A640E4B" wp14:editId="6B85540C">
          <wp:extent cx="2045273" cy="380801"/>
          <wp:effectExtent l="0" t="0" r="0" b="635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38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2"/>
    <w:multiLevelType w:val="multilevel"/>
    <w:tmpl w:val="8D38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42CC7"/>
    <w:multiLevelType w:val="hybridMultilevel"/>
    <w:tmpl w:val="12F2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6FC"/>
    <w:multiLevelType w:val="hybridMultilevel"/>
    <w:tmpl w:val="61F0D152"/>
    <w:lvl w:ilvl="0" w:tplc="CD1E7C64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B9F"/>
    <w:multiLevelType w:val="hybridMultilevel"/>
    <w:tmpl w:val="486E14FE"/>
    <w:lvl w:ilvl="0" w:tplc="CAF4AD42">
      <w:start w:val="1"/>
      <w:numFmt w:val="bullet"/>
      <w:pStyle w:val="a0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5A676A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D62"/>
    <w:multiLevelType w:val="hybridMultilevel"/>
    <w:tmpl w:val="DFFECABA"/>
    <w:lvl w:ilvl="0" w:tplc="13F0261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37F36"/>
    <w:multiLevelType w:val="hybridMultilevel"/>
    <w:tmpl w:val="11FA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342BF"/>
    <w:multiLevelType w:val="hybridMultilevel"/>
    <w:tmpl w:val="FC0E6138"/>
    <w:lvl w:ilvl="0" w:tplc="F8A0D3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A53"/>
    <w:multiLevelType w:val="hybridMultilevel"/>
    <w:tmpl w:val="8AC2993C"/>
    <w:lvl w:ilvl="0" w:tplc="AAE8F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A666A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D9D"/>
    <w:multiLevelType w:val="multilevel"/>
    <w:tmpl w:val="CB94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025FD"/>
    <w:multiLevelType w:val="hybridMultilevel"/>
    <w:tmpl w:val="319A54E4"/>
    <w:lvl w:ilvl="0" w:tplc="F6526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6B0911"/>
    <w:multiLevelType w:val="hybridMultilevel"/>
    <w:tmpl w:val="C49ADADA"/>
    <w:lvl w:ilvl="0" w:tplc="6A84C732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21A62"/>
    <w:multiLevelType w:val="hybridMultilevel"/>
    <w:tmpl w:val="7A7E9EE2"/>
    <w:lvl w:ilvl="0" w:tplc="EA4E4F1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5A666A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EA17FC"/>
    <w:multiLevelType w:val="hybridMultilevel"/>
    <w:tmpl w:val="19F2CD3A"/>
    <w:lvl w:ilvl="0" w:tplc="ADDEA190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0"/>
    <w:rsid w:val="00013C48"/>
    <w:rsid w:val="000525B4"/>
    <w:rsid w:val="0007348D"/>
    <w:rsid w:val="000765F6"/>
    <w:rsid w:val="000A6CA5"/>
    <w:rsid w:val="000F34D8"/>
    <w:rsid w:val="001317B3"/>
    <w:rsid w:val="00141A71"/>
    <w:rsid w:val="001422BC"/>
    <w:rsid w:val="001B5237"/>
    <w:rsid w:val="00227FCF"/>
    <w:rsid w:val="00280799"/>
    <w:rsid w:val="0028789D"/>
    <w:rsid w:val="002C3A24"/>
    <w:rsid w:val="003036E5"/>
    <w:rsid w:val="00323052"/>
    <w:rsid w:val="0032556E"/>
    <w:rsid w:val="003408EF"/>
    <w:rsid w:val="0036059C"/>
    <w:rsid w:val="003E4259"/>
    <w:rsid w:val="00407421"/>
    <w:rsid w:val="00411F5D"/>
    <w:rsid w:val="00427804"/>
    <w:rsid w:val="00427DC4"/>
    <w:rsid w:val="004434FA"/>
    <w:rsid w:val="00467140"/>
    <w:rsid w:val="004B5AD4"/>
    <w:rsid w:val="004D3DB8"/>
    <w:rsid w:val="004D5393"/>
    <w:rsid w:val="004E0D26"/>
    <w:rsid w:val="00515B60"/>
    <w:rsid w:val="0054035C"/>
    <w:rsid w:val="00552C3D"/>
    <w:rsid w:val="005D048D"/>
    <w:rsid w:val="006123BF"/>
    <w:rsid w:val="00635299"/>
    <w:rsid w:val="006A24B2"/>
    <w:rsid w:val="006B1991"/>
    <w:rsid w:val="006B2BA5"/>
    <w:rsid w:val="006E06D3"/>
    <w:rsid w:val="007257CF"/>
    <w:rsid w:val="007749CF"/>
    <w:rsid w:val="00787660"/>
    <w:rsid w:val="007A2C80"/>
    <w:rsid w:val="007D3658"/>
    <w:rsid w:val="0083656B"/>
    <w:rsid w:val="008556A4"/>
    <w:rsid w:val="00876657"/>
    <w:rsid w:val="00917459"/>
    <w:rsid w:val="00947E75"/>
    <w:rsid w:val="009A0767"/>
    <w:rsid w:val="00A35CEA"/>
    <w:rsid w:val="00A569BE"/>
    <w:rsid w:val="00A64B75"/>
    <w:rsid w:val="00A9504E"/>
    <w:rsid w:val="00AF45DE"/>
    <w:rsid w:val="00B425B4"/>
    <w:rsid w:val="00BB16D6"/>
    <w:rsid w:val="00C615EE"/>
    <w:rsid w:val="00CB3AD1"/>
    <w:rsid w:val="00CC46D8"/>
    <w:rsid w:val="00CD13A8"/>
    <w:rsid w:val="00D246E2"/>
    <w:rsid w:val="00D93363"/>
    <w:rsid w:val="00DC7340"/>
    <w:rsid w:val="00DD75E0"/>
    <w:rsid w:val="00E266B6"/>
    <w:rsid w:val="00E5300F"/>
    <w:rsid w:val="00E87678"/>
    <w:rsid w:val="00E97BF1"/>
    <w:rsid w:val="00EA2D9E"/>
    <w:rsid w:val="00F1166A"/>
    <w:rsid w:val="00F51878"/>
    <w:rsid w:val="00F6605B"/>
    <w:rsid w:val="00F82256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FD3A83"/>
  <w15:docId w15:val="{C48FCB9C-FD45-4B6E-A8C9-147835F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6B6"/>
    <w:pPr>
      <w:spacing w:before="120"/>
      <w:jc w:val="both"/>
    </w:pPr>
    <w:rPr>
      <w:rFonts w:asciiTheme="minorHAnsi" w:hAnsiTheme="minorHAnsi"/>
      <w:color w:val="5A666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89D"/>
    <w:pPr>
      <w:keepNext/>
      <w:keepLines/>
      <w:spacing w:after="120"/>
      <w:outlineLvl w:val="0"/>
    </w:pPr>
    <w:rPr>
      <w:rFonts w:eastAsiaTheme="majorEastAsia" w:cstheme="majorBidi"/>
      <w:b/>
      <w:bCs/>
      <w:color w:val="0075B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0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2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789D"/>
    <w:rPr>
      <w:rFonts w:asciiTheme="minorHAnsi" w:eastAsiaTheme="majorEastAsia" w:hAnsiTheme="minorHAnsi" w:cstheme="majorBidi"/>
      <w:b/>
      <w:bCs/>
      <w:color w:val="0075B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3C48"/>
    <w:rPr>
      <w:rFonts w:ascii="Calibri" w:hAnsi="Calibr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8789D"/>
    <w:pPr>
      <w:spacing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89D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C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C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13C48"/>
    <w:rPr>
      <w:rFonts w:ascii="Calibri" w:hAnsi="Calibri"/>
      <w:i/>
      <w:iCs/>
    </w:rPr>
  </w:style>
  <w:style w:type="character" w:styleId="Strong">
    <w:name w:val="Strong"/>
    <w:basedOn w:val="DefaultParagraphFont"/>
    <w:uiPriority w:val="22"/>
    <w:qFormat/>
    <w:rsid w:val="00013C48"/>
    <w:rPr>
      <w:rFonts w:ascii="Calibri" w:hAnsi="Calibri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15B60"/>
    <w:pPr>
      <w:numPr>
        <w:numId w:val="9"/>
      </w:numPr>
      <w:ind w:left="36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8789D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8789D"/>
    <w:rPr>
      <w:color w:val="0000FF"/>
      <w:u w:val="single"/>
    </w:rPr>
  </w:style>
  <w:style w:type="paragraph" w:customStyle="1" w:styleId="a">
    <w:name w:val="Примечание"/>
    <w:basedOn w:val="ListParagraph"/>
    <w:link w:val="a1"/>
    <w:qFormat/>
    <w:rsid w:val="00E266B6"/>
    <w:pPr>
      <w:numPr>
        <w:numId w:val="2"/>
      </w:numPr>
      <w:spacing w:before="0"/>
      <w:ind w:left="0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04E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5B60"/>
    <w:rPr>
      <w:rFonts w:asciiTheme="minorHAnsi" w:hAnsiTheme="minorHAnsi"/>
      <w:color w:val="5A666A"/>
      <w:sz w:val="22"/>
      <w:szCs w:val="24"/>
      <w:lang w:val="ru-RU"/>
    </w:rPr>
  </w:style>
  <w:style w:type="character" w:customStyle="1" w:styleId="a1">
    <w:name w:val="Примечание Знак"/>
    <w:basedOn w:val="ListParagraphChar"/>
    <w:link w:val="a"/>
    <w:rsid w:val="00E266B6"/>
    <w:rPr>
      <w:rFonts w:asciiTheme="minorHAnsi" w:hAnsiTheme="minorHAnsi"/>
      <w:bCs/>
      <w:color w:val="5A666A"/>
      <w:sz w:val="22"/>
      <w:szCs w:val="24"/>
      <w:lang w:val="ru-RU"/>
    </w:rPr>
  </w:style>
  <w:style w:type="paragraph" w:customStyle="1" w:styleId="a0">
    <w:name w:val="Формат"/>
    <w:basedOn w:val="ListParagraph"/>
    <w:link w:val="a2"/>
    <w:qFormat/>
    <w:rsid w:val="004B5AD4"/>
    <w:pPr>
      <w:numPr>
        <w:numId w:val="5"/>
      </w:numPr>
    </w:pPr>
    <w:rPr>
      <w:b/>
    </w:rPr>
  </w:style>
  <w:style w:type="character" w:customStyle="1" w:styleId="a2">
    <w:name w:val="Формат Знак"/>
    <w:basedOn w:val="ListParagraphChar"/>
    <w:link w:val="a0"/>
    <w:rsid w:val="004B5AD4"/>
    <w:rPr>
      <w:rFonts w:asciiTheme="minorHAnsi" w:hAnsiTheme="minorHAnsi"/>
      <w:b/>
      <w:color w:val="5A666A"/>
      <w:sz w:val="22"/>
      <w:szCs w:val="24"/>
      <w:lang w:val="ru-RU"/>
    </w:rPr>
  </w:style>
  <w:style w:type="paragraph" w:customStyle="1" w:styleId="1">
    <w:name w:val="Стиль1"/>
    <w:basedOn w:val="Normal"/>
    <w:link w:val="10"/>
    <w:qFormat/>
    <w:rsid w:val="00515B60"/>
    <w:pPr>
      <w:numPr>
        <w:numId w:val="10"/>
      </w:numPr>
    </w:pPr>
    <w:rPr>
      <w:rFonts w:cs="Calibri"/>
      <w:b/>
      <w:sz w:val="24"/>
    </w:rPr>
  </w:style>
  <w:style w:type="character" w:customStyle="1" w:styleId="10">
    <w:name w:val="Стиль1 Знак"/>
    <w:basedOn w:val="DefaultParagraphFont"/>
    <w:link w:val="1"/>
    <w:rsid w:val="00515B60"/>
    <w:rPr>
      <w:rFonts w:asciiTheme="minorHAnsi" w:hAnsiTheme="minorHAnsi" w:cs="Calibri"/>
      <w:b/>
      <w:color w:val="5A666A"/>
      <w:sz w:val="24"/>
      <w:szCs w:val="24"/>
    </w:rPr>
  </w:style>
  <w:style w:type="paragraph" w:styleId="NoSpacing">
    <w:name w:val="No Spacing"/>
    <w:link w:val="NoSpacingChar"/>
    <w:uiPriority w:val="1"/>
    <w:qFormat/>
    <w:rsid w:val="006B2BA5"/>
    <w:rPr>
      <w:rFonts w:asciiTheme="minorHAnsi" w:hAnsiTheme="minorHAnsi"/>
      <w:color w:val="63666A"/>
      <w:sz w:val="22"/>
      <w:szCs w:val="24"/>
    </w:rPr>
  </w:style>
  <w:style w:type="character" w:customStyle="1" w:styleId="NoSpacingChar">
    <w:name w:val="No Spacing Char"/>
    <w:link w:val="NoSpacing"/>
    <w:uiPriority w:val="1"/>
    <w:rsid w:val="006B2BA5"/>
    <w:rPr>
      <w:rFonts w:asciiTheme="minorHAnsi" w:hAnsiTheme="minorHAnsi"/>
      <w:color w:val="63666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Documents\Custom%20Office%20Templates\Instructions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3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42E9D17-A485-4E1B-A247-FE2E3713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Instructions</Template>
  <TotalTime>21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Galitskaya, Elena</dc:creator>
  <cp:lastModifiedBy>Galitskaya, Elena</cp:lastModifiedBy>
  <cp:revision>4</cp:revision>
  <cp:lastPrinted>2013-04-09T20:23:00Z</cp:lastPrinted>
  <dcterms:created xsi:type="dcterms:W3CDTF">2019-07-29T14:05:00Z</dcterms:created>
  <dcterms:modified xsi:type="dcterms:W3CDTF">2019-08-08T13:43:00Z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